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05EE" w:rsidRDefault="00F705EE" w:rsidP="00F705E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Tahoma" w:hAnsi="Tahoma" w:cs="Tahoma"/>
          <w:color w:val="777777"/>
          <w:sz w:val="36"/>
          <w:szCs w:val="36"/>
        </w:rPr>
      </w:pPr>
      <w:r>
        <w:rPr>
          <w:rStyle w:val="a4"/>
          <w:rFonts w:ascii="Tahoma" w:hAnsi="Tahoma" w:cs="Tahoma"/>
          <w:color w:val="008000"/>
          <w:sz w:val="36"/>
          <w:szCs w:val="36"/>
          <w:cs/>
        </w:rPr>
        <w:t>สู้ไม่ถอย</w:t>
      </w:r>
      <w:r>
        <w:rPr>
          <w:rStyle w:val="a4"/>
          <w:rFonts w:ascii="Tahoma" w:hAnsi="Tahoma" w:cs="Tahoma"/>
          <w:color w:val="008000"/>
          <w:sz w:val="36"/>
          <w:szCs w:val="36"/>
        </w:rPr>
        <w:t> </w:t>
      </w:r>
    </w:p>
    <w:p w:rsidR="00F705EE" w:rsidRDefault="00F705EE" w:rsidP="00F705E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Tahoma" w:hAnsi="Tahoma" w:cs="Tahoma"/>
          <w:color w:val="777777"/>
          <w:sz w:val="36"/>
          <w:szCs w:val="36"/>
        </w:rPr>
      </w:pPr>
      <w:proofErr w:type="spellStart"/>
      <w:r>
        <w:rPr>
          <w:rStyle w:val="a4"/>
          <w:rFonts w:ascii="Tahoma" w:hAnsi="Tahoma" w:cs="Tahoma"/>
          <w:color w:val="008000"/>
          <w:sz w:val="30"/>
          <w:szCs w:val="30"/>
          <w:cs/>
        </w:rPr>
        <w:t>วัณณุปถ</w:t>
      </w:r>
      <w:proofErr w:type="spellEnd"/>
      <w:r>
        <w:rPr>
          <w:rStyle w:val="a4"/>
          <w:rFonts w:ascii="Tahoma" w:hAnsi="Tahoma" w:cs="Tahoma"/>
          <w:color w:val="008000"/>
          <w:sz w:val="30"/>
          <w:szCs w:val="30"/>
          <w:cs/>
        </w:rPr>
        <w:t>ชาดก</w:t>
      </w:r>
      <w:r>
        <w:rPr>
          <w:rStyle w:val="a4"/>
          <w:rFonts w:ascii="Tahoma" w:hAnsi="Tahoma" w:cs="Tahoma"/>
          <w:color w:val="008000"/>
          <w:sz w:val="30"/>
          <w:szCs w:val="30"/>
        </w:rPr>
        <w:t> </w:t>
      </w:r>
      <w:r>
        <w:rPr>
          <w:rStyle w:val="a4"/>
          <w:rFonts w:ascii="Tahoma" w:hAnsi="Tahoma" w:cs="Tahoma"/>
          <w:color w:val="008000"/>
          <w:sz w:val="30"/>
          <w:szCs w:val="30"/>
          <w:cs/>
        </w:rPr>
        <w:t>ว่าด้วยความเพียรไม่เกียจคร้า</w:t>
      </w:r>
      <w:r>
        <w:rPr>
          <w:rStyle w:val="a4"/>
          <w:rFonts w:ascii="Tahoma" w:hAnsi="Tahoma" w:cs="Tahoma" w:hint="cs"/>
          <w:color w:val="008000"/>
          <w:sz w:val="30"/>
          <w:szCs w:val="30"/>
          <w:cs/>
        </w:rPr>
        <w:t>น</w:t>
      </w:r>
      <w:r>
        <w:rPr>
          <w:rFonts w:ascii="Tahoma" w:hAnsi="Tahoma" w:cs="Tahoma"/>
          <w:color w:val="777777"/>
          <w:sz w:val="36"/>
          <w:szCs w:val="36"/>
        </w:rPr>
        <w:t> </w:t>
      </w:r>
    </w:p>
    <w:p w:rsidR="00F705EE" w:rsidRDefault="00F705EE" w:rsidP="00F705EE">
      <w:pPr>
        <w:pStyle w:val="a3"/>
        <w:shd w:val="clear" w:color="auto" w:fill="FFFFFF"/>
        <w:spacing w:before="0" w:beforeAutospacing="0" w:after="150" w:afterAutospacing="0"/>
        <w:rPr>
          <w:rFonts w:ascii="Tahoma" w:hAnsi="Tahoma" w:cs="Tahoma"/>
          <w:color w:val="777777"/>
          <w:sz w:val="36"/>
          <w:szCs w:val="36"/>
        </w:rPr>
      </w:pPr>
      <w:r>
        <w:rPr>
          <w:rFonts w:ascii="Tahoma" w:hAnsi="Tahoma" w:cs="Tahoma"/>
          <w:color w:val="777777"/>
          <w:cs/>
        </w:rPr>
        <w:t>ภาพ  </w:t>
      </w:r>
      <w:proofErr w:type="spellStart"/>
      <w:r>
        <w:rPr>
          <w:rFonts w:ascii="Tahoma" w:hAnsi="Tahoma" w:cs="Tahoma"/>
          <w:color w:val="777777"/>
          <w:cs/>
        </w:rPr>
        <w:t>ป๋อง</w:t>
      </w:r>
      <w:proofErr w:type="spellEnd"/>
      <w:r>
        <w:rPr>
          <w:rFonts w:ascii="Tahoma" w:hAnsi="Tahoma" w:cs="Tahoma"/>
          <w:color w:val="777777"/>
          <w:cs/>
        </w:rPr>
        <w:t>แป๋ง</w:t>
      </w:r>
      <w:r>
        <w:rPr>
          <w:rFonts w:ascii="Tahoma" w:hAnsi="Tahoma" w:cs="Tahoma"/>
          <w:color w:val="777777"/>
        </w:rPr>
        <w:br/>
      </w:r>
      <w:r>
        <w:rPr>
          <w:rFonts w:ascii="Tahoma" w:hAnsi="Tahoma" w:cs="Tahoma"/>
          <w:color w:val="777777"/>
          <w:cs/>
        </w:rPr>
        <w:t>ลงสี  ปูเป้</w:t>
      </w:r>
      <w:r>
        <w:rPr>
          <w:rFonts w:ascii="Tahoma" w:hAnsi="Tahoma" w:cs="Tahoma"/>
          <w:color w:val="777777"/>
          <w:sz w:val="36"/>
          <w:szCs w:val="36"/>
        </w:rPr>
        <w:t> </w:t>
      </w:r>
    </w:p>
    <w:p w:rsidR="00F705EE" w:rsidRDefault="00F705EE" w:rsidP="00F705E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Tahoma" w:hAnsi="Tahoma" w:cs="Tahoma"/>
          <w:color w:val="777777"/>
          <w:sz w:val="36"/>
          <w:szCs w:val="36"/>
        </w:rPr>
      </w:pPr>
      <w:r>
        <w:rPr>
          <w:rFonts w:ascii="Tahoma" w:hAnsi="Tahoma" w:cs="Tahoma"/>
          <w:noProof/>
          <w:color w:val="777777"/>
          <w:sz w:val="36"/>
          <w:szCs w:val="36"/>
        </w:rPr>
        <w:drawing>
          <wp:inline distT="0" distB="0" distL="0" distR="0">
            <wp:extent cx="5518425" cy="2505075"/>
            <wp:effectExtent l="0" t="0" r="6350" b="0"/>
            <wp:docPr id="13" name="รูปภาพ 13" descr="นิทานชาดก สู้ไม่ถอย  วัณณุปถชาดก  ว่าด้วยความเพียรไม่เกียจคร้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นิทานชาดก สู้ไม่ถอย  วัณณุปถชาดก  ว่าด้วยความเพียรไม่เกียจคร้าน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167" cy="251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5EE" w:rsidRDefault="00F705EE" w:rsidP="00F705E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Tahoma" w:hAnsi="Tahoma" w:cs="Tahoma"/>
          <w:color w:val="777777"/>
          <w:sz w:val="36"/>
          <w:szCs w:val="36"/>
        </w:rPr>
      </w:pPr>
      <w:r>
        <w:rPr>
          <w:rFonts w:ascii="Tahoma" w:hAnsi="Tahoma" w:cs="Tahoma"/>
          <w:noProof/>
          <w:color w:val="777777"/>
          <w:sz w:val="36"/>
          <w:szCs w:val="36"/>
        </w:rPr>
        <w:drawing>
          <wp:inline distT="0" distB="0" distL="0" distR="0">
            <wp:extent cx="5527964" cy="2400300"/>
            <wp:effectExtent l="0" t="0" r="0" b="0"/>
            <wp:docPr id="12" name="รูปภาพ 12" descr="นิทานชาดก สู้ไม่ถอย  วัณณุปถชาดก  ว่าด้วยความเพียรไม่เกียจคร้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นิทานชาดก สู้ไม่ถอย  วัณณุปถชาดก  ว่าด้วยความเพียรไม่เกียจคร้าน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201" cy="241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5EE" w:rsidRDefault="00F705EE" w:rsidP="00F705E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Tahoma" w:hAnsi="Tahoma" w:cs="Tahoma"/>
          <w:color w:val="777777"/>
          <w:sz w:val="36"/>
          <w:szCs w:val="36"/>
        </w:rPr>
      </w:pPr>
      <w:r>
        <w:rPr>
          <w:rFonts w:ascii="Tahoma" w:hAnsi="Tahoma" w:cs="Tahoma"/>
          <w:noProof/>
          <w:color w:val="777777"/>
          <w:sz w:val="36"/>
          <w:szCs w:val="36"/>
        </w:rPr>
        <w:drawing>
          <wp:inline distT="0" distB="0" distL="0" distR="0">
            <wp:extent cx="5522595" cy="2804897"/>
            <wp:effectExtent l="0" t="0" r="1905" b="0"/>
            <wp:docPr id="11" name="รูปภาพ 11" descr="นิทานชาดก สู้ไม่ถอย  วัณณุปถชาดก  ว่าด้วยความเพียรไม่เกียจคร้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นิทานชาดก สู้ไม่ถอย  วัณณุปถชาดก  ว่าด้วยความเพียรไม่เกียจคร้าน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516" cy="280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5EE" w:rsidRDefault="00F705EE" w:rsidP="00F705E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Tahoma" w:hAnsi="Tahoma" w:cs="Tahoma"/>
          <w:color w:val="777777"/>
          <w:sz w:val="36"/>
          <w:szCs w:val="36"/>
        </w:rPr>
      </w:pPr>
      <w:r>
        <w:rPr>
          <w:rFonts w:ascii="Tahoma" w:hAnsi="Tahoma" w:cs="Tahoma"/>
          <w:noProof/>
          <w:color w:val="777777"/>
          <w:sz w:val="36"/>
          <w:szCs w:val="36"/>
        </w:rPr>
        <w:lastRenderedPageBreak/>
        <w:drawing>
          <wp:inline distT="0" distB="0" distL="0" distR="0">
            <wp:extent cx="5361940" cy="2600325"/>
            <wp:effectExtent l="0" t="0" r="0" b="9525"/>
            <wp:docPr id="10" name="รูปภาพ 10" descr="นิทานชาดก สู้ไม่ถอย  วัณณุปถชาดก  ว่าด้วยความเพียรไม่เกียจคร้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นิทานชาดก สู้ไม่ถอย  วัณณุปถชาดก  ว่าด้วยความเพียรไม่เกียจคร้าน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687" cy="261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5EE" w:rsidRDefault="00F705EE" w:rsidP="00F705E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Tahoma" w:hAnsi="Tahoma" w:cs="Tahoma"/>
          <w:color w:val="777777"/>
          <w:sz w:val="36"/>
          <w:szCs w:val="36"/>
        </w:rPr>
      </w:pPr>
      <w:r>
        <w:rPr>
          <w:rFonts w:ascii="Tahoma" w:hAnsi="Tahoma" w:cs="Tahoma"/>
          <w:noProof/>
          <w:color w:val="777777"/>
          <w:sz w:val="36"/>
          <w:szCs w:val="36"/>
        </w:rPr>
        <w:drawing>
          <wp:inline distT="0" distB="0" distL="0" distR="0">
            <wp:extent cx="5352415" cy="1819275"/>
            <wp:effectExtent l="0" t="0" r="635" b="9525"/>
            <wp:docPr id="9" name="รูปภาพ 9" descr="นิทานชาดก สู้ไม่ถอย  วัณณุปถชาดก  ว่าด้วยความเพียรไม่เกียจคร้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นิทานชาดก สู้ไม่ถอย  วัณณุปถชาดก  ว่าด้วยความเพียรไม่เกียจคร้าน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222" cy="182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5EE" w:rsidRDefault="00F705EE" w:rsidP="00F705E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Tahoma" w:hAnsi="Tahoma" w:cs="Tahoma"/>
          <w:color w:val="777777"/>
          <w:sz w:val="36"/>
          <w:szCs w:val="36"/>
        </w:rPr>
      </w:pPr>
      <w:r>
        <w:rPr>
          <w:rFonts w:ascii="Tahoma" w:hAnsi="Tahoma" w:cs="Tahoma"/>
          <w:noProof/>
          <w:color w:val="777777"/>
          <w:sz w:val="36"/>
          <w:szCs w:val="36"/>
        </w:rPr>
        <w:drawing>
          <wp:inline distT="0" distB="0" distL="0" distR="0">
            <wp:extent cx="5362575" cy="2057400"/>
            <wp:effectExtent l="0" t="0" r="9525" b="0"/>
            <wp:docPr id="8" name="รูปภาพ 8" descr="นิทานชาดก สู้ไม่ถอย  วัณณุปถชาดก  ว่าด้วยความเพียรไม่เกียจคร้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นิทานชาดก สู้ไม่ถอย  วัณณุปถชาดก  ว่าด้วยความเพียรไม่เกียจคร้าน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967" cy="207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5EE" w:rsidRDefault="00F705EE" w:rsidP="00F705E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Tahoma" w:hAnsi="Tahoma" w:cs="Tahoma"/>
          <w:color w:val="777777"/>
          <w:sz w:val="36"/>
          <w:szCs w:val="36"/>
        </w:rPr>
      </w:pPr>
      <w:r>
        <w:rPr>
          <w:rFonts w:ascii="Tahoma" w:hAnsi="Tahoma" w:cs="Tahoma"/>
          <w:noProof/>
          <w:color w:val="777777"/>
          <w:sz w:val="36"/>
          <w:szCs w:val="36"/>
        </w:rPr>
        <w:drawing>
          <wp:inline distT="0" distB="0" distL="0" distR="0">
            <wp:extent cx="5333525" cy="2571750"/>
            <wp:effectExtent l="0" t="0" r="635" b="0"/>
            <wp:docPr id="7" name="รูปภาพ 7" descr="นิทานชาดก สู้ไม่ถอย  วัณณุปถชาดก  ว่าด้วยความเพียรไม่เกียจคร้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นิทานชาดก สู้ไม่ถอย  วัณณุปถชาดก  ว่าด้วยความเพียรไม่เกียจคร้าน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096" cy="259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5EE" w:rsidRDefault="00F705EE" w:rsidP="00F705E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Tahoma" w:hAnsi="Tahoma" w:cs="Tahoma"/>
          <w:color w:val="777777"/>
          <w:sz w:val="36"/>
          <w:szCs w:val="36"/>
        </w:rPr>
      </w:pPr>
      <w:r>
        <w:rPr>
          <w:rFonts w:ascii="Tahoma" w:hAnsi="Tahoma" w:cs="Tahoma"/>
          <w:noProof/>
          <w:color w:val="777777"/>
          <w:sz w:val="36"/>
          <w:szCs w:val="36"/>
        </w:rPr>
        <w:lastRenderedPageBreak/>
        <w:drawing>
          <wp:inline distT="0" distB="0" distL="0" distR="0">
            <wp:extent cx="5333637" cy="1965024"/>
            <wp:effectExtent l="0" t="0" r="635" b="0"/>
            <wp:docPr id="6" name="รูปภาพ 6" descr="นิทานชาดก สู้ไม่ถอย  วัณณุปถชาดก  ว่าด้วยความเพียรไม่เกียจคร้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นิทานชาดก สู้ไม่ถอย  วัณณุปถชาดก  ว่าด้วยความเพียรไม่เกียจคร้าน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048" cy="197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5EE" w:rsidRDefault="00F705EE" w:rsidP="00F705E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Tahoma" w:hAnsi="Tahoma" w:cs="Tahoma"/>
          <w:color w:val="777777"/>
          <w:sz w:val="36"/>
          <w:szCs w:val="36"/>
        </w:rPr>
      </w:pPr>
      <w:r>
        <w:rPr>
          <w:rFonts w:ascii="Tahoma" w:hAnsi="Tahoma" w:cs="Tahoma"/>
          <w:noProof/>
          <w:color w:val="777777"/>
          <w:sz w:val="36"/>
          <w:szCs w:val="36"/>
        </w:rPr>
        <w:drawing>
          <wp:inline distT="0" distB="0" distL="0" distR="0">
            <wp:extent cx="5342977" cy="2116100"/>
            <wp:effectExtent l="0" t="0" r="0" b="0"/>
            <wp:docPr id="5" name="รูปภาพ 5" descr="นิทานชาดก สู้ไม่ถอย  วัณณุปถชาดก  ว่าด้วยความเพียรไม่เกียจคร้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นิทานชาดก สู้ไม่ถอย  วัณณุปถชาดก  ว่าด้วยความเพียรไม่เกียจคร้าน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081" cy="212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5EE" w:rsidRDefault="00F705EE" w:rsidP="00F705E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Tahoma" w:hAnsi="Tahoma" w:cs="Tahoma"/>
          <w:color w:val="777777"/>
          <w:sz w:val="36"/>
          <w:szCs w:val="36"/>
        </w:rPr>
      </w:pPr>
      <w:r>
        <w:rPr>
          <w:rFonts w:ascii="Tahoma" w:hAnsi="Tahoma" w:cs="Tahoma"/>
          <w:noProof/>
          <w:color w:val="777777"/>
          <w:sz w:val="36"/>
          <w:szCs w:val="36"/>
        </w:rPr>
        <w:drawing>
          <wp:inline distT="0" distB="0" distL="0" distR="0">
            <wp:extent cx="5399346" cy="2493645"/>
            <wp:effectExtent l="0" t="0" r="0" b="1905"/>
            <wp:docPr id="4" name="รูปภาพ 4" descr="นิทานชาดก สู้ไม่ถอย  วัณณุปถชาดก  ว่าด้วยความเพียรไม่เกียจคร้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นิทานชาดก สู้ไม่ถอย  วัณณุปถชาดก  ว่าด้วยความเพียรไม่เกียจคร้าน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549" cy="250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5EE" w:rsidRDefault="00F705EE" w:rsidP="00F705E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Tahoma" w:hAnsi="Tahoma" w:cs="Tahoma"/>
          <w:color w:val="777777"/>
          <w:sz w:val="36"/>
          <w:szCs w:val="36"/>
        </w:rPr>
      </w:pPr>
      <w:r>
        <w:rPr>
          <w:rFonts w:ascii="Tahoma" w:hAnsi="Tahoma" w:cs="Tahoma"/>
          <w:noProof/>
          <w:color w:val="777777"/>
          <w:sz w:val="36"/>
          <w:szCs w:val="36"/>
        </w:rPr>
        <w:drawing>
          <wp:inline distT="0" distB="0" distL="0" distR="0">
            <wp:extent cx="5481955" cy="2459667"/>
            <wp:effectExtent l="0" t="0" r="4445" b="0"/>
            <wp:docPr id="3" name="รูปภาพ 3" descr="นิทานชาดก สู้ไม่ถอย  วัณณุปถชาดก  ว่าด้วยความเพียรไม่เกียจคร้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นิทานชาดก สู้ไม่ถอย  วัณณุปถชาดก  ว่าด้วยความเพียรไม่เกียจคร้าน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053" cy="247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5EE" w:rsidRDefault="00F705EE" w:rsidP="00F705E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Tahoma" w:hAnsi="Tahoma" w:cs="Tahoma"/>
          <w:color w:val="777777"/>
          <w:sz w:val="36"/>
          <w:szCs w:val="36"/>
        </w:rPr>
      </w:pPr>
      <w:r>
        <w:rPr>
          <w:rFonts w:ascii="Tahoma" w:hAnsi="Tahoma" w:cs="Tahoma"/>
          <w:noProof/>
          <w:color w:val="777777"/>
          <w:sz w:val="36"/>
          <w:szCs w:val="36"/>
        </w:rPr>
        <w:lastRenderedPageBreak/>
        <w:drawing>
          <wp:inline distT="0" distB="0" distL="0" distR="0">
            <wp:extent cx="5513709" cy="2111170"/>
            <wp:effectExtent l="0" t="0" r="0" b="3810"/>
            <wp:docPr id="2" name="รูปภาพ 2" descr="นิทานชาดก สู้ไม่ถอย  วัณณุปถชาดก  ว่าด้วยความเพียรไม่เกียจคร้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นิทานชาดก สู้ไม่ถอย  วัณณุปถชาดก  ว่าด้วยความเพียรไม่เกียจคร้าน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304" cy="212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5EE" w:rsidRDefault="00F705EE" w:rsidP="00F705E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Tahoma" w:hAnsi="Tahoma" w:cs="Tahoma"/>
          <w:color w:val="777777"/>
          <w:sz w:val="36"/>
          <w:szCs w:val="36"/>
        </w:rPr>
      </w:pPr>
      <w:r>
        <w:rPr>
          <w:rFonts w:ascii="Tahoma" w:hAnsi="Tahoma" w:cs="Tahoma"/>
          <w:noProof/>
          <w:color w:val="777777"/>
          <w:sz w:val="36"/>
          <w:szCs w:val="36"/>
        </w:rPr>
        <w:drawing>
          <wp:inline distT="0" distB="0" distL="0" distR="0">
            <wp:extent cx="5438542" cy="3120006"/>
            <wp:effectExtent l="0" t="0" r="0" b="4445"/>
            <wp:docPr id="1" name="รูปภาพ 1" descr="นิทานชาดก สู้ไม่ถอย  วัณณุปถชาดก  ว่าด้วยความเพียรไม่เกียจคร้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นิทานชาดก สู้ไม่ถอย  วัณณุปถชาดก  ว่าด้วยความเพียรไม่เกียจคร้าน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095" cy="313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777777"/>
          <w:sz w:val="36"/>
          <w:szCs w:val="36"/>
        </w:rPr>
        <w:br/>
        <w:t> </w:t>
      </w:r>
    </w:p>
    <w:p w:rsidR="00F705EE" w:rsidRPr="00F705EE" w:rsidRDefault="00F705EE" w:rsidP="00F705E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Tahoma" w:hAnsi="Tahoma" w:cs="Tahoma"/>
          <w:sz w:val="36"/>
          <w:szCs w:val="36"/>
        </w:rPr>
      </w:pPr>
      <w:r w:rsidRPr="00F705EE">
        <w:rPr>
          <w:rFonts w:ascii="Tahoma" w:hAnsi="Tahoma" w:cs="Tahoma"/>
          <w:cs/>
        </w:rPr>
        <w:t>จบ</w:t>
      </w:r>
    </w:p>
    <w:p w:rsidR="00F705EE" w:rsidRPr="00F705EE" w:rsidRDefault="00F705EE" w:rsidP="00F705EE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Tahoma" w:hAnsi="Tahoma" w:cs="Tahoma"/>
          <w:sz w:val="36"/>
          <w:szCs w:val="36"/>
        </w:rPr>
      </w:pPr>
      <w:r w:rsidRPr="00F705EE">
        <w:rPr>
          <w:rFonts w:ascii="Tahoma" w:hAnsi="Tahoma" w:cs="Tahoma"/>
          <w:cs/>
        </w:rPr>
        <w:t>ที่มา : หนังสือนิทานชาดก โดย พระภาวนาวิ</w:t>
      </w:r>
      <w:proofErr w:type="spellStart"/>
      <w:r w:rsidRPr="00F705EE">
        <w:rPr>
          <w:rFonts w:ascii="Tahoma" w:hAnsi="Tahoma" w:cs="Tahoma"/>
          <w:cs/>
        </w:rPr>
        <w:t>ริย</w:t>
      </w:r>
      <w:proofErr w:type="spellEnd"/>
      <w:r w:rsidRPr="00F705EE">
        <w:rPr>
          <w:rFonts w:ascii="Tahoma" w:hAnsi="Tahoma" w:cs="Tahoma"/>
          <w:cs/>
        </w:rPr>
        <w:t>คุณ  </w:t>
      </w:r>
    </w:p>
    <w:p w:rsidR="00B33BD1" w:rsidRPr="00B329A6" w:rsidRDefault="00F705EE" w:rsidP="00F705EE">
      <w:pPr>
        <w:pStyle w:val="a3"/>
        <w:shd w:val="clear" w:color="auto" w:fill="FFFFFF"/>
        <w:spacing w:before="0" w:beforeAutospacing="0" w:after="15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B329A6">
        <w:rPr>
          <w:rFonts w:ascii="Tahoma" w:hAnsi="Tahoma" w:cs="Tahoma"/>
          <w:b/>
          <w:bCs/>
          <w:sz w:val="36"/>
          <w:szCs w:val="36"/>
        </w:rPr>
        <w:t> </w:t>
      </w:r>
      <w:r w:rsidR="00B33BD1" w:rsidRPr="00B329A6">
        <w:rPr>
          <w:rFonts w:ascii="TH SarabunPSK" w:hAnsi="TH SarabunPSK" w:cs="TH SarabunPSK"/>
          <w:b/>
          <w:bCs/>
          <w:sz w:val="32"/>
          <w:szCs w:val="32"/>
          <w:cs/>
        </w:rPr>
        <w:t>ข้อคิด</w:t>
      </w:r>
    </w:p>
    <w:p w:rsidR="0064224A" w:rsidRDefault="00B329A6">
      <w:pPr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๑. </w:t>
      </w:r>
      <w:r w:rsidR="00B33BD1" w:rsidRPr="00B329A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คนส่วนมาก เมื่อเห็นว่างานใกล้สำเร็จ มักจะประมาททำให้เกิดความเสียหาย เพราะคาดไม่ถึง ดังคำที่ว่า “เรือล่มเมื่อจอด” ดังนั้น ผู้นำที่ดี ควรจะติดตามควบคุมงานอยู่เสมอ โดยเฉพาะเมื่อใกล้เสร็จ ต้องระมัดระวังเป็นพิเศษ</w:t>
      </w:r>
      <w:r w:rsidR="00B33BD1" w:rsidRPr="00B329A6">
        <w:rPr>
          <w:rFonts w:ascii="TH SarabunPSK" w:hAnsi="TH SarabunPSK" w:cs="TH SarabunPSK"/>
          <w:sz w:val="32"/>
          <w:szCs w:val="32"/>
        </w:rPr>
        <w:br/>
      </w:r>
      <w:r w:rsidR="00B33BD1" w:rsidRPr="00B329A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๒. ผู้นำที่ดีจะต้องให้กำลังใจเป็น เพราะทุกคนต้องการกำลังใจ แม้ผู้ที่สะสมบุญบารมีมากพอที่จะเป็นพระอรหันต์แล้ว ก็ยังต้องการกำลังใจเช่นกัน วิธีให้กำลังใจประการหนึ่ง คือ เตือนให้คำนึงถึงความดีที่เคยทำมาก่อนแล้ว</w:t>
      </w:r>
      <w:r w:rsidR="00B33BD1" w:rsidRPr="00B329A6">
        <w:rPr>
          <w:rFonts w:ascii="TH SarabunPSK" w:hAnsi="TH SarabunPSK" w:cs="TH SarabunPSK"/>
          <w:sz w:val="32"/>
          <w:szCs w:val="32"/>
        </w:rPr>
        <w:br/>
      </w:r>
      <w:r w:rsidR="00B33BD1" w:rsidRPr="00B329A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๓. ผู้นำที่ดีต้องทำหน้าที่เป็นกัลยาณมิตร ไม่ใช้อำนาจบาตรใหญ่อย่างเดียว การเป็นกัลยาณมิตรนั้น ต้องทำหน้าที่สำคัญ ๔ ประการ คือ</w:t>
      </w:r>
      <w:r w:rsidR="00B33BD1" w:rsidRPr="00B329A6">
        <w:rPr>
          <w:rFonts w:ascii="TH SarabunPSK" w:hAnsi="TH SarabunPSK" w:cs="TH SarabunPSK"/>
          <w:sz w:val="32"/>
          <w:szCs w:val="32"/>
        </w:rPr>
        <w:br/>
      </w:r>
      <w:r w:rsidR="00B33BD1" w:rsidRPr="00B329A6">
        <w:rPr>
          <w:rFonts w:ascii="TH SarabunPSK" w:hAnsi="TH SarabunPSK" w:cs="TH SarabunPSK"/>
          <w:sz w:val="32"/>
          <w:szCs w:val="32"/>
          <w:shd w:val="clear" w:color="auto" w:fill="FFFFFF"/>
        </w:rPr>
        <w:t>.....</w:t>
      </w:r>
      <w:r w:rsidR="00B33BD1" w:rsidRPr="00B329A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๑. เป็นพ่อแม่ คอยปกป้องผองภัยให้แก่ลูก</w:t>
      </w:r>
      <w:r w:rsidR="00B33BD1" w:rsidRPr="00B329A6">
        <w:rPr>
          <w:rFonts w:ascii="TH SarabunPSK" w:hAnsi="TH SarabunPSK" w:cs="TH SarabunPSK"/>
          <w:sz w:val="32"/>
          <w:szCs w:val="32"/>
        </w:rPr>
        <w:br/>
      </w:r>
      <w:r w:rsidR="00B33BD1" w:rsidRPr="00B329A6">
        <w:rPr>
          <w:rFonts w:ascii="TH SarabunPSK" w:hAnsi="TH SarabunPSK" w:cs="TH SarabunPSK"/>
          <w:sz w:val="32"/>
          <w:szCs w:val="32"/>
          <w:shd w:val="clear" w:color="auto" w:fill="FFFFFF"/>
        </w:rPr>
        <w:t>.....</w:t>
      </w:r>
      <w:r w:rsidR="00B33BD1" w:rsidRPr="00B329A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๒. เป็นเพื่อน คอยเตือนสติให้ได้คิด</w:t>
      </w:r>
      <w:r w:rsidR="00B33BD1" w:rsidRPr="00B329A6">
        <w:rPr>
          <w:rFonts w:ascii="TH SarabunPSK" w:hAnsi="TH SarabunPSK" w:cs="TH SarabunPSK"/>
          <w:sz w:val="32"/>
          <w:szCs w:val="32"/>
        </w:rPr>
        <w:br/>
      </w:r>
      <w:r w:rsidR="00B33BD1" w:rsidRPr="00B329A6">
        <w:rPr>
          <w:rFonts w:ascii="TH SarabunPSK" w:hAnsi="TH SarabunPSK" w:cs="TH SarabunPSK"/>
          <w:sz w:val="32"/>
          <w:szCs w:val="32"/>
          <w:shd w:val="clear" w:color="auto" w:fill="FFFFFF"/>
        </w:rPr>
        <w:t>.....</w:t>
      </w:r>
      <w:r w:rsidR="00B33BD1" w:rsidRPr="00B329A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๓. เป็นแพทย์ คอยดูแลเมื่อเจ็บไข้ได้ป่วย</w:t>
      </w:r>
      <w:r w:rsidR="00B33BD1" w:rsidRPr="00B329A6">
        <w:rPr>
          <w:rFonts w:ascii="TH SarabunPSK" w:hAnsi="TH SarabunPSK" w:cs="TH SarabunPSK"/>
          <w:sz w:val="32"/>
          <w:szCs w:val="32"/>
        </w:rPr>
        <w:br/>
      </w:r>
      <w:r w:rsidR="00B33BD1" w:rsidRPr="00B329A6">
        <w:rPr>
          <w:rFonts w:ascii="TH SarabunPSK" w:hAnsi="TH SarabunPSK" w:cs="TH SarabunPSK"/>
          <w:sz w:val="32"/>
          <w:szCs w:val="32"/>
          <w:shd w:val="clear" w:color="auto" w:fill="FFFFFF"/>
        </w:rPr>
        <w:t>.....</w:t>
      </w:r>
      <w:r w:rsidR="00B33BD1" w:rsidRPr="00B329A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๔. เป็นครูผู้ส่องประทีปภายใน คือ ให้ปัญญา ความรอบรู้</w:t>
      </w:r>
    </w:p>
    <w:p w:rsidR="00B329A6" w:rsidRPr="00566CBB" w:rsidRDefault="00B329A6" w:rsidP="00B329A6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66CBB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คำถามที่ </w:t>
      </w:r>
      <w:r w:rsidRPr="00566CBB">
        <w:rPr>
          <w:rFonts w:ascii="TH SarabunIT๙" w:hAnsi="TH SarabunIT๙" w:cs="TH SarabunIT๙"/>
          <w:b/>
          <w:bCs/>
          <w:sz w:val="36"/>
          <w:szCs w:val="36"/>
        </w:rPr>
        <w:t xml:space="preserve">1 </w:t>
      </w:r>
      <w:r w:rsidRPr="00566CB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แบบเลือกตอบ (อย่างน้อย </w:t>
      </w:r>
      <w:r w:rsidRPr="00566CBB">
        <w:rPr>
          <w:rFonts w:ascii="TH SarabunIT๙" w:hAnsi="TH SarabunIT๙" w:cs="TH SarabunIT๙"/>
          <w:b/>
          <w:bCs/>
          <w:sz w:val="36"/>
          <w:szCs w:val="36"/>
        </w:rPr>
        <w:t xml:space="preserve">1 </w:t>
      </w:r>
      <w:r w:rsidRPr="00566CBB">
        <w:rPr>
          <w:rFonts w:ascii="TH SarabunIT๙" w:hAnsi="TH SarabunIT๙" w:cs="TH SarabunIT๙"/>
          <w:b/>
          <w:bCs/>
          <w:sz w:val="36"/>
          <w:szCs w:val="36"/>
          <w:cs/>
        </w:rPr>
        <w:t>คำถาม)</w:t>
      </w:r>
    </w:p>
    <w:p w:rsidR="00B329A6" w:rsidRPr="00566CBB" w:rsidRDefault="00B329A6" w:rsidP="00B329A6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566CBB">
        <w:rPr>
          <w:rFonts w:ascii="TH SarabunIT๙" w:hAnsi="TH SarabunIT๙" w:cs="TH SarabunIT๙"/>
          <w:sz w:val="36"/>
          <w:szCs w:val="36"/>
          <w:cs/>
        </w:rPr>
        <w:t>คำถาม</w:t>
      </w:r>
      <w:r w:rsidRPr="00566CBB">
        <w:rPr>
          <w:rFonts w:ascii="TH SarabunIT๙" w:hAnsi="TH SarabunIT๙" w:cs="TH SarabunIT๙"/>
          <w:sz w:val="36"/>
          <w:szCs w:val="36"/>
        </w:rPr>
        <w:t xml:space="preserve">: </w:t>
      </w:r>
      <w:r w:rsidRPr="00566CBB">
        <w:rPr>
          <w:rFonts w:ascii="TH SarabunIT๙" w:hAnsi="TH SarabunIT๙" w:cs="TH SarabunIT๙"/>
          <w:sz w:val="36"/>
          <w:szCs w:val="36"/>
          <w:cs/>
        </w:rPr>
        <w:t>นิทานเรื่องนี้เกิดขึ้นที่วัดใดและเมืองใด</w:t>
      </w:r>
    </w:p>
    <w:p w:rsidR="00B329A6" w:rsidRPr="00566CBB" w:rsidRDefault="00B329A6" w:rsidP="00B329A6">
      <w:pPr>
        <w:pStyle w:val="a5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566CBB">
        <w:rPr>
          <w:rFonts w:ascii="TH SarabunIT๙" w:hAnsi="TH SarabunIT๙" w:cs="TH SarabunIT๙"/>
          <w:sz w:val="36"/>
          <w:szCs w:val="36"/>
          <w:cs/>
        </w:rPr>
        <w:t xml:space="preserve"> เมืองพิหาร</w:t>
      </w:r>
    </w:p>
    <w:p w:rsidR="00B329A6" w:rsidRPr="00566CBB" w:rsidRDefault="00B329A6" w:rsidP="00B329A6">
      <w:pPr>
        <w:pStyle w:val="a5"/>
        <w:numPr>
          <w:ilvl w:val="0"/>
          <w:numId w:val="1"/>
        </w:numPr>
        <w:pBdr>
          <w:left w:val="single" w:sz="24" w:space="0" w:color="22B573"/>
        </w:pBdr>
        <w:shd w:val="clear" w:color="auto" w:fill="FFFFFF"/>
        <w:spacing w:after="0" w:line="240" w:lineRule="auto"/>
        <w:outlineLvl w:val="2"/>
        <w:rPr>
          <w:rFonts w:ascii="TH SarabunIT๙" w:eastAsia="Times New Roman" w:hAnsi="TH SarabunIT๙" w:cs="TH SarabunIT๙"/>
          <w:color w:val="000000"/>
          <w:sz w:val="36"/>
          <w:szCs w:val="36"/>
        </w:rPr>
      </w:pPr>
      <w:r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 </w:t>
      </w:r>
      <w:r w:rsidRPr="00566CBB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เมือง</w:t>
      </w:r>
      <w:r>
        <w:rPr>
          <w:rFonts w:ascii="TH SarabunIT๙" w:hAnsi="TH SarabunIT๙" w:cs="TH SarabunIT๙" w:hint="cs"/>
          <w:color w:val="000000"/>
          <w:sz w:val="36"/>
          <w:szCs w:val="36"/>
          <w:shd w:val="clear" w:color="auto" w:fill="FFFFFF"/>
          <w:cs/>
        </w:rPr>
        <w:t>พา</w:t>
      </w:r>
      <w:proofErr w:type="spellStart"/>
      <w:r>
        <w:rPr>
          <w:rFonts w:ascii="TH SarabunIT๙" w:hAnsi="TH SarabunIT๙" w:cs="TH SarabunIT๙" w:hint="cs"/>
          <w:color w:val="000000"/>
          <w:sz w:val="36"/>
          <w:szCs w:val="36"/>
          <w:shd w:val="clear" w:color="auto" w:fill="FFFFFF"/>
          <w:cs/>
        </w:rPr>
        <w:t>ราณ</w:t>
      </w:r>
      <w:proofErr w:type="spellEnd"/>
      <w:r>
        <w:rPr>
          <w:rFonts w:ascii="TH SarabunIT๙" w:hAnsi="TH SarabunIT๙" w:cs="TH SarabunIT๙" w:hint="cs"/>
          <w:color w:val="000000"/>
          <w:sz w:val="36"/>
          <w:szCs w:val="36"/>
          <w:shd w:val="clear" w:color="auto" w:fill="FFFFFF"/>
          <w:cs/>
        </w:rPr>
        <w:t>สี</w:t>
      </w:r>
    </w:p>
    <w:p w:rsidR="00B329A6" w:rsidRPr="00566CBB" w:rsidRDefault="00B329A6" w:rsidP="00B329A6">
      <w:pPr>
        <w:pStyle w:val="a5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566CBB">
        <w:rPr>
          <w:rFonts w:ascii="TH SarabunIT๙" w:hAnsi="TH SarabunIT๙" w:cs="TH SarabunIT๙"/>
          <w:color w:val="000000"/>
          <w:sz w:val="36"/>
          <w:szCs w:val="36"/>
          <w:shd w:val="clear" w:color="auto" w:fill="FFFFFF"/>
          <w:cs/>
        </w:rPr>
        <w:t xml:space="preserve"> เมือง</w:t>
      </w:r>
      <w:proofErr w:type="spellStart"/>
      <w:r w:rsidRPr="00566CBB">
        <w:rPr>
          <w:rFonts w:ascii="TH SarabunIT๙" w:hAnsi="TH SarabunIT๙" w:cs="TH SarabunIT๙"/>
          <w:color w:val="000000"/>
          <w:sz w:val="36"/>
          <w:szCs w:val="36"/>
          <w:shd w:val="clear" w:color="auto" w:fill="FFFFFF"/>
          <w:cs/>
        </w:rPr>
        <w:t>กบิลพัสดุ์</w:t>
      </w:r>
      <w:proofErr w:type="spellEnd"/>
    </w:p>
    <w:p w:rsidR="00B329A6" w:rsidRPr="00566CBB" w:rsidRDefault="00B329A6" w:rsidP="00B329A6">
      <w:pPr>
        <w:pStyle w:val="a5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566CBB">
        <w:rPr>
          <w:rFonts w:ascii="TH SarabunIT๙" w:hAnsi="TH SarabunIT๙" w:cs="TH SarabunIT๙"/>
          <w:sz w:val="36"/>
          <w:szCs w:val="36"/>
          <w:cs/>
        </w:rPr>
        <w:t xml:space="preserve"> เมือง</w:t>
      </w:r>
      <w:r w:rsidRPr="00566CBB">
        <w:rPr>
          <w:rFonts w:ascii="TH SarabunIT๙" w:hAnsi="TH SarabunIT๙" w:cs="TH SarabunIT๙"/>
          <w:color w:val="000000"/>
          <w:sz w:val="36"/>
          <w:szCs w:val="36"/>
          <w:shd w:val="clear" w:color="auto" w:fill="FFFFFF"/>
          <w:cs/>
        </w:rPr>
        <w:t>มหา</w:t>
      </w:r>
      <w:proofErr w:type="spellStart"/>
      <w:r w:rsidRPr="00566CBB">
        <w:rPr>
          <w:rFonts w:ascii="TH SarabunIT๙" w:hAnsi="TH SarabunIT๙" w:cs="TH SarabunIT๙"/>
          <w:color w:val="000000"/>
          <w:sz w:val="36"/>
          <w:szCs w:val="36"/>
          <w:shd w:val="clear" w:color="auto" w:fill="FFFFFF"/>
          <w:cs/>
        </w:rPr>
        <w:t>ราษฏ</w:t>
      </w:r>
      <w:proofErr w:type="spellEnd"/>
      <w:r w:rsidRPr="00566CBB">
        <w:rPr>
          <w:rFonts w:ascii="TH SarabunIT๙" w:hAnsi="TH SarabunIT๙" w:cs="TH SarabunIT๙"/>
          <w:color w:val="000000"/>
          <w:sz w:val="36"/>
          <w:szCs w:val="36"/>
          <w:shd w:val="clear" w:color="auto" w:fill="FFFFFF"/>
          <w:cs/>
        </w:rPr>
        <w:t>ระ</w:t>
      </w:r>
    </w:p>
    <w:p w:rsidR="00B329A6" w:rsidRPr="00566CBB" w:rsidRDefault="00B329A6" w:rsidP="00B329A6">
      <w:pPr>
        <w:spacing w:after="0" w:line="240" w:lineRule="auto"/>
        <w:rPr>
          <w:rFonts w:ascii="TH SarabunIT๙" w:hAnsi="TH SarabunIT๙" w:cs="TH SarabunIT๙" w:hint="cs"/>
          <w:sz w:val="36"/>
          <w:szCs w:val="36"/>
        </w:rPr>
      </w:pPr>
      <w:r w:rsidRPr="00566CBB">
        <w:rPr>
          <w:rFonts w:ascii="TH SarabunIT๙" w:hAnsi="TH SarabunIT๙" w:cs="TH SarabunIT๙"/>
          <w:sz w:val="36"/>
          <w:szCs w:val="36"/>
          <w:cs/>
        </w:rPr>
        <w:t>เฉลย/แนวคำตอบ</w:t>
      </w:r>
      <w:r w:rsidRPr="00566CBB">
        <w:rPr>
          <w:rFonts w:ascii="TH SarabunIT๙" w:hAnsi="TH SarabunIT๙" w:cs="TH SarabunIT๙"/>
          <w:sz w:val="36"/>
          <w:szCs w:val="36"/>
        </w:rPr>
        <w:t>:</w:t>
      </w:r>
      <w:r w:rsidRPr="00566CBB"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2</w:t>
      </w:r>
      <w:r w:rsidRPr="00566CBB">
        <w:rPr>
          <w:rFonts w:ascii="TH SarabunIT๙" w:hAnsi="TH SarabunIT๙" w:cs="TH SarabunIT๙"/>
          <w:sz w:val="36"/>
          <w:szCs w:val="36"/>
          <w:cs/>
        </w:rPr>
        <w:t xml:space="preserve">. </w:t>
      </w:r>
      <w:r>
        <w:rPr>
          <w:rFonts w:ascii="TH SarabunIT๙" w:hAnsi="TH SarabunIT๙" w:cs="TH SarabunIT๙" w:hint="cs"/>
          <w:color w:val="000000"/>
          <w:sz w:val="36"/>
          <w:szCs w:val="36"/>
          <w:shd w:val="clear" w:color="auto" w:fill="FFFFFF"/>
          <w:cs/>
        </w:rPr>
        <w:t>เมืองพา</w:t>
      </w:r>
      <w:proofErr w:type="spellStart"/>
      <w:r>
        <w:rPr>
          <w:rFonts w:ascii="TH SarabunIT๙" w:hAnsi="TH SarabunIT๙" w:cs="TH SarabunIT๙" w:hint="cs"/>
          <w:color w:val="000000"/>
          <w:sz w:val="36"/>
          <w:szCs w:val="36"/>
          <w:shd w:val="clear" w:color="auto" w:fill="FFFFFF"/>
          <w:cs/>
        </w:rPr>
        <w:t>ราณ</w:t>
      </w:r>
      <w:proofErr w:type="spellEnd"/>
      <w:r>
        <w:rPr>
          <w:rFonts w:ascii="TH SarabunIT๙" w:hAnsi="TH SarabunIT๙" w:cs="TH SarabunIT๙" w:hint="cs"/>
          <w:color w:val="000000"/>
          <w:sz w:val="36"/>
          <w:szCs w:val="36"/>
          <w:shd w:val="clear" w:color="auto" w:fill="FFFFFF"/>
          <w:cs/>
        </w:rPr>
        <w:t>สี</w:t>
      </w:r>
    </w:p>
    <w:p w:rsidR="00B329A6" w:rsidRPr="00566CBB" w:rsidRDefault="00B329A6" w:rsidP="00B329A6">
      <w:pPr>
        <w:spacing w:after="0" w:line="240" w:lineRule="auto"/>
        <w:ind w:left="360"/>
        <w:rPr>
          <w:rFonts w:ascii="TH SarabunIT๙" w:hAnsi="TH SarabunIT๙" w:cs="TH SarabunIT๙"/>
          <w:sz w:val="36"/>
          <w:szCs w:val="36"/>
        </w:rPr>
      </w:pPr>
      <w:r w:rsidRPr="00566CBB">
        <w:rPr>
          <w:rFonts w:ascii="TH SarabunIT๙" w:hAnsi="TH SarabunIT๙" w:cs="TH SarabunIT๙"/>
          <w:color w:val="000000"/>
          <w:sz w:val="36"/>
          <w:szCs w:val="36"/>
          <w:cs/>
        </w:rPr>
        <w:t>กระบวนการ</w:t>
      </w:r>
      <w:r w:rsidRPr="00566CBB">
        <w:rPr>
          <w:rFonts w:ascii="TH SarabunIT๙" w:hAnsi="TH SarabunIT๙" w:cs="TH SarabunIT๙"/>
          <w:sz w:val="36"/>
          <w:szCs w:val="36"/>
          <w:cs/>
        </w:rPr>
        <w:t>อ่าน:</w:t>
      </w:r>
      <w:r w:rsidRPr="00566CBB">
        <w:rPr>
          <w:rFonts w:ascii="TH SarabunIT๙" w:hAnsi="TH SarabunIT๙" w:cs="TH SarabunIT๙"/>
          <w:sz w:val="36"/>
          <w:szCs w:val="36"/>
        </w:rPr>
        <w:t xml:space="preserve"> </w:t>
      </w:r>
      <w:r w:rsidRPr="00566CBB">
        <w:rPr>
          <w:rFonts w:ascii="TH SarabunIT๙" w:hAnsi="TH SarabunIT๙" w:cs="TH SarabunIT๙"/>
          <w:sz w:val="36"/>
          <w:szCs w:val="36"/>
          <w:cs/>
        </w:rPr>
        <w:t>การบูร</w:t>
      </w:r>
      <w:proofErr w:type="spellStart"/>
      <w:r w:rsidRPr="00566CBB">
        <w:rPr>
          <w:rFonts w:ascii="TH SarabunIT๙" w:hAnsi="TH SarabunIT๙" w:cs="TH SarabunIT๙"/>
          <w:sz w:val="36"/>
          <w:szCs w:val="36"/>
          <w:cs/>
        </w:rPr>
        <w:t>ณา</w:t>
      </w:r>
      <w:proofErr w:type="spellEnd"/>
      <w:r w:rsidRPr="00566CBB">
        <w:rPr>
          <w:rFonts w:ascii="TH SarabunIT๙" w:hAnsi="TH SarabunIT๙" w:cs="TH SarabunIT๙"/>
          <w:sz w:val="36"/>
          <w:szCs w:val="36"/>
          <w:cs/>
        </w:rPr>
        <w:t>การและตีความ</w:t>
      </w:r>
    </w:p>
    <w:p w:rsidR="00B329A6" w:rsidRPr="00566CBB" w:rsidRDefault="00B329A6" w:rsidP="00B329A6">
      <w:pPr>
        <w:pStyle w:val="a3"/>
        <w:spacing w:before="0" w:beforeAutospacing="0" w:after="0" w:afterAutospacing="0"/>
        <w:ind w:firstLine="360"/>
        <w:rPr>
          <w:rFonts w:ascii="TH SarabunIT๙" w:hAnsi="TH SarabunIT๙" w:cs="TH SarabunIT๙"/>
          <w:sz w:val="36"/>
          <w:szCs w:val="36"/>
        </w:rPr>
      </w:pPr>
      <w:r w:rsidRPr="00566CBB">
        <w:rPr>
          <w:rFonts w:ascii="TH SarabunIT๙" w:hAnsi="TH SarabunIT๙" w:cs="TH SarabunIT๙"/>
          <w:sz w:val="36"/>
          <w:szCs w:val="36"/>
          <w:cs/>
        </w:rPr>
        <w:t>สถานการณ์:</w:t>
      </w:r>
      <w:r w:rsidRPr="00566CBB">
        <w:rPr>
          <w:rFonts w:ascii="TH SarabunIT๙" w:hAnsi="TH SarabunIT๙" w:cs="TH SarabunIT๙"/>
          <w:sz w:val="36"/>
          <w:szCs w:val="36"/>
        </w:rPr>
        <w:t xml:space="preserve"> </w:t>
      </w:r>
      <w:r w:rsidRPr="00566CBB">
        <w:rPr>
          <w:rFonts w:ascii="TH SarabunIT๙" w:hAnsi="TH SarabunIT๙" w:cs="TH SarabunIT๙"/>
          <w:sz w:val="36"/>
          <w:szCs w:val="36"/>
          <w:cs/>
        </w:rPr>
        <w:t>บริบทการอ่านเพื่อการศึกษา</w:t>
      </w:r>
    </w:p>
    <w:p w:rsidR="00B329A6" w:rsidRPr="00566CBB" w:rsidRDefault="00B329A6" w:rsidP="00B329A6">
      <w:pPr>
        <w:pStyle w:val="a3"/>
        <w:spacing w:before="0" w:beforeAutospacing="0" w:after="0" w:afterAutospacing="0"/>
        <w:ind w:firstLine="360"/>
        <w:rPr>
          <w:rFonts w:ascii="TH SarabunIT๙" w:hAnsi="TH SarabunIT๙" w:cs="TH SarabunIT๙"/>
          <w:sz w:val="36"/>
          <w:szCs w:val="36"/>
        </w:rPr>
      </w:pPr>
      <w:r w:rsidRPr="00566CBB">
        <w:rPr>
          <w:rFonts w:ascii="TH SarabunIT๙" w:hAnsi="TH SarabunIT๙" w:cs="TH SarabunIT๙"/>
          <w:sz w:val="36"/>
          <w:szCs w:val="36"/>
          <w:cs/>
        </w:rPr>
        <w:t>แหล่งที่มา:</w:t>
      </w:r>
      <w:r w:rsidRPr="00566CBB">
        <w:rPr>
          <w:rFonts w:ascii="TH SarabunIT๙" w:hAnsi="TH SarabunIT๙" w:cs="TH SarabunIT๙"/>
          <w:sz w:val="36"/>
          <w:szCs w:val="36"/>
        </w:rPr>
        <w:t xml:space="preserve"> </w:t>
      </w:r>
      <w:r w:rsidRPr="00566CBB">
        <w:rPr>
          <w:rFonts w:ascii="TH SarabunIT๙" w:hAnsi="TH SarabunIT๙" w:cs="TH SarabunIT๙"/>
          <w:sz w:val="36"/>
          <w:szCs w:val="36"/>
          <w:cs/>
        </w:rPr>
        <w:t>เนื้อเรื่องเดียว</w:t>
      </w:r>
      <w:r w:rsidRPr="00566CBB">
        <w:rPr>
          <w:rFonts w:ascii="TH SarabunIT๙" w:hAnsi="TH SarabunIT๙" w:cs="TH SarabunIT๙"/>
          <w:sz w:val="36"/>
          <w:szCs w:val="36"/>
        </w:rPr>
        <w:t xml:space="preserve">   </w:t>
      </w:r>
      <w:r w:rsidRPr="00566CBB">
        <w:rPr>
          <w:rStyle w:val="apple-tab-span"/>
          <w:rFonts w:ascii="TH SarabunIT๙" w:hAnsi="TH SarabunIT๙" w:cs="TH SarabunIT๙"/>
          <w:sz w:val="36"/>
          <w:szCs w:val="36"/>
        </w:rPr>
        <w:tab/>
      </w:r>
    </w:p>
    <w:p w:rsidR="00B329A6" w:rsidRPr="00566CBB" w:rsidRDefault="00B329A6" w:rsidP="00B329A6">
      <w:pPr>
        <w:pStyle w:val="a3"/>
        <w:spacing w:before="0" w:beforeAutospacing="0" w:after="0" w:afterAutospacing="0"/>
        <w:ind w:firstLine="360"/>
        <w:rPr>
          <w:rFonts w:ascii="TH SarabunIT๙" w:hAnsi="TH SarabunIT๙" w:cs="TH SarabunIT๙"/>
          <w:sz w:val="36"/>
          <w:szCs w:val="36"/>
        </w:rPr>
      </w:pPr>
      <w:r w:rsidRPr="00566CBB">
        <w:rPr>
          <w:rFonts w:ascii="TH SarabunIT๙" w:hAnsi="TH SarabunIT๙" w:cs="TH SarabunIT๙"/>
          <w:sz w:val="36"/>
          <w:szCs w:val="36"/>
          <w:cs/>
        </w:rPr>
        <w:t>รูปแบบของเนื้อเรื่อง:</w:t>
      </w:r>
      <w:r w:rsidRPr="00566CBB">
        <w:rPr>
          <w:rFonts w:ascii="TH SarabunIT๙" w:hAnsi="TH SarabunIT๙" w:cs="TH SarabunIT๙"/>
          <w:sz w:val="36"/>
          <w:szCs w:val="36"/>
        </w:rPr>
        <w:t xml:space="preserve"> </w:t>
      </w:r>
      <w:r w:rsidRPr="00566CBB">
        <w:rPr>
          <w:rFonts w:ascii="TH SarabunIT๙" w:hAnsi="TH SarabunIT๙" w:cs="TH SarabunIT๙"/>
          <w:sz w:val="36"/>
          <w:szCs w:val="36"/>
          <w:cs/>
        </w:rPr>
        <w:t>แบบต่อเนื่อง</w:t>
      </w:r>
    </w:p>
    <w:p w:rsidR="00B329A6" w:rsidRPr="00566CBB" w:rsidRDefault="00B329A6" w:rsidP="00B329A6">
      <w:pPr>
        <w:pStyle w:val="a3"/>
        <w:spacing w:before="0" w:beforeAutospacing="0" w:after="0" w:afterAutospacing="0"/>
        <w:ind w:firstLine="360"/>
        <w:rPr>
          <w:rFonts w:ascii="TH SarabunIT๙" w:hAnsi="TH SarabunIT๙" w:cs="TH SarabunIT๙"/>
          <w:sz w:val="36"/>
          <w:szCs w:val="36"/>
        </w:rPr>
      </w:pPr>
      <w:r w:rsidRPr="00566CBB">
        <w:rPr>
          <w:rFonts w:ascii="TH SarabunIT๙" w:hAnsi="TH SarabunIT๙" w:cs="TH SarabunIT๙"/>
          <w:sz w:val="36"/>
          <w:szCs w:val="36"/>
          <w:cs/>
        </w:rPr>
        <w:t>ประเภทของเนื้อเรื่อง:</w:t>
      </w:r>
      <w:r w:rsidRPr="00566CBB">
        <w:rPr>
          <w:rFonts w:ascii="TH SarabunIT๙" w:hAnsi="TH SarabunIT๙" w:cs="TH SarabunIT๙"/>
          <w:sz w:val="36"/>
          <w:szCs w:val="36"/>
        </w:rPr>
        <w:t xml:space="preserve"> </w:t>
      </w:r>
      <w:r w:rsidRPr="00566CBB">
        <w:rPr>
          <w:rFonts w:ascii="TH SarabunIT๙" w:hAnsi="TH SarabunIT๙" w:cs="TH SarabunIT๙"/>
          <w:sz w:val="36"/>
          <w:szCs w:val="36"/>
          <w:cs/>
        </w:rPr>
        <w:t>บอกเล่าอธิบายเหตุผล</w:t>
      </w:r>
      <w:r w:rsidRPr="00566CBB">
        <w:rPr>
          <w:rFonts w:ascii="TH SarabunIT๙" w:hAnsi="TH SarabunIT๙" w:cs="TH SarabunIT๙"/>
          <w:sz w:val="36"/>
          <w:szCs w:val="36"/>
        </w:rPr>
        <w:t>  </w:t>
      </w:r>
    </w:p>
    <w:p w:rsidR="00B329A6" w:rsidRPr="00566CBB" w:rsidRDefault="00B329A6" w:rsidP="00B329A6">
      <w:pPr>
        <w:pStyle w:val="a3"/>
        <w:spacing w:before="0" w:beforeAutospacing="0" w:after="0" w:afterAutospacing="0"/>
        <w:ind w:firstLine="360"/>
        <w:rPr>
          <w:rFonts w:ascii="TH SarabunIT๙" w:hAnsi="TH SarabunIT๙" w:cs="TH SarabunIT๙"/>
          <w:sz w:val="36"/>
          <w:szCs w:val="36"/>
        </w:rPr>
      </w:pPr>
      <w:r w:rsidRPr="00566CBB">
        <w:rPr>
          <w:rFonts w:ascii="TH SarabunIT๙" w:hAnsi="TH SarabunIT๙" w:cs="TH SarabunIT๙"/>
          <w:sz w:val="36"/>
          <w:szCs w:val="36"/>
          <w:cs/>
        </w:rPr>
        <w:t>ลักษณะข้อสอบ:</w:t>
      </w:r>
      <w:r w:rsidRPr="00566CBB">
        <w:rPr>
          <w:rFonts w:ascii="TH SarabunIT๙" w:hAnsi="TH SarabunIT๙" w:cs="TH SarabunIT๙"/>
          <w:sz w:val="36"/>
          <w:szCs w:val="36"/>
        </w:rPr>
        <w:t xml:space="preserve"> </w:t>
      </w:r>
      <w:r w:rsidRPr="00566CBB">
        <w:rPr>
          <w:rFonts w:ascii="TH SarabunIT๙" w:hAnsi="TH SarabunIT๙" w:cs="TH SarabunIT๙"/>
          <w:sz w:val="36"/>
          <w:szCs w:val="36"/>
          <w:cs/>
        </w:rPr>
        <w:t>แบบเลือกตอบ</w:t>
      </w:r>
    </w:p>
    <w:p w:rsidR="00B329A6" w:rsidRPr="00566CBB" w:rsidRDefault="00B329A6" w:rsidP="00B329A6">
      <w:pPr>
        <w:pStyle w:val="a3"/>
        <w:spacing w:before="0" w:beforeAutospacing="0" w:after="0" w:afterAutospacing="0"/>
        <w:ind w:firstLine="360"/>
        <w:rPr>
          <w:rFonts w:ascii="TH SarabunIT๙" w:hAnsi="TH SarabunIT๙" w:cs="TH SarabunIT๙"/>
          <w:sz w:val="36"/>
          <w:szCs w:val="36"/>
        </w:rPr>
      </w:pPr>
      <w:r w:rsidRPr="00566CBB">
        <w:rPr>
          <w:rFonts w:ascii="TH SarabunIT๙" w:hAnsi="TH SarabunIT๙" w:cs="TH SarabunIT๙"/>
          <w:sz w:val="36"/>
          <w:szCs w:val="36"/>
          <w:cs/>
        </w:rPr>
        <w:t>ความสอดคล้องตัวชี้วัด:</w:t>
      </w:r>
      <w:r w:rsidRPr="00566CBB">
        <w:rPr>
          <w:rFonts w:ascii="TH SarabunIT๙" w:hAnsi="TH SarabunIT๙" w:cs="TH SarabunIT๙"/>
          <w:sz w:val="36"/>
          <w:szCs w:val="36"/>
        </w:rPr>
        <w:t> </w:t>
      </w:r>
      <w:r w:rsidRPr="00566CBB">
        <w:rPr>
          <w:rFonts w:ascii="TH SarabunIT๙" w:hAnsi="TH SarabunIT๙" w:cs="TH SarabunIT๙"/>
          <w:sz w:val="36"/>
          <w:szCs w:val="36"/>
          <w:cs/>
        </w:rPr>
        <w:t xml:space="preserve">ท </w:t>
      </w:r>
      <w:r w:rsidRPr="00566CBB">
        <w:rPr>
          <w:rFonts w:ascii="TH SarabunIT๙" w:hAnsi="TH SarabunIT๙" w:cs="TH SarabunIT๙"/>
          <w:sz w:val="36"/>
          <w:szCs w:val="36"/>
        </w:rPr>
        <w:t xml:space="preserve">1.1, </w:t>
      </w:r>
      <w:r w:rsidRPr="00566CBB">
        <w:rPr>
          <w:rFonts w:ascii="TH SarabunIT๙" w:hAnsi="TH SarabunIT๙" w:cs="TH SarabunIT๙"/>
          <w:sz w:val="36"/>
          <w:szCs w:val="36"/>
          <w:cs/>
        </w:rPr>
        <w:t xml:space="preserve">ม. </w:t>
      </w:r>
      <w:r w:rsidRPr="00566CBB">
        <w:rPr>
          <w:rFonts w:ascii="TH SarabunIT๙" w:hAnsi="TH SarabunIT๙" w:cs="TH SarabunIT๙"/>
          <w:sz w:val="36"/>
          <w:szCs w:val="36"/>
        </w:rPr>
        <w:t xml:space="preserve">1/2: </w:t>
      </w:r>
      <w:r w:rsidRPr="00566CBB">
        <w:rPr>
          <w:rFonts w:ascii="TH SarabunIT๙" w:hAnsi="TH SarabunIT๙" w:cs="TH SarabunIT๙"/>
          <w:sz w:val="36"/>
          <w:szCs w:val="36"/>
          <w:cs/>
        </w:rPr>
        <w:t>จับใจความสำคัญจากเรื่องที่อ่าน</w:t>
      </w:r>
    </w:p>
    <w:p w:rsidR="00B329A6" w:rsidRPr="00566CBB" w:rsidRDefault="00B329A6" w:rsidP="00B329A6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66CBB">
        <w:rPr>
          <w:rFonts w:ascii="TH SarabunIT๙" w:hAnsi="TH SarabunIT๙" w:cs="TH SarabunIT๙"/>
          <w:b/>
          <w:bCs/>
          <w:sz w:val="36"/>
          <w:szCs w:val="36"/>
          <w:cs/>
        </w:rPr>
        <w:t>คำถามที่ ๒</w:t>
      </w:r>
      <w:r w:rsidRPr="00566CBB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566CB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แบบเลือกตอบเชิงซ้อน (อย่างน้อย </w:t>
      </w:r>
      <w:r w:rsidRPr="00566CBB">
        <w:rPr>
          <w:rFonts w:ascii="TH SarabunIT๙" w:hAnsi="TH SarabunIT๙" w:cs="TH SarabunIT๙"/>
          <w:b/>
          <w:bCs/>
          <w:sz w:val="36"/>
          <w:szCs w:val="36"/>
        </w:rPr>
        <w:t xml:space="preserve">1 </w:t>
      </w:r>
      <w:r w:rsidRPr="00566CBB">
        <w:rPr>
          <w:rFonts w:ascii="TH SarabunIT๙" w:hAnsi="TH SarabunIT๙" w:cs="TH SarabunIT๙"/>
          <w:b/>
          <w:bCs/>
          <w:sz w:val="36"/>
          <w:szCs w:val="36"/>
          <w:cs/>
        </w:rPr>
        <w:t>คำถาม)</w:t>
      </w:r>
    </w:p>
    <w:p w:rsidR="00B329A6" w:rsidRPr="00566CBB" w:rsidRDefault="00B329A6" w:rsidP="00B329A6">
      <w:pPr>
        <w:spacing w:after="0" w:line="240" w:lineRule="auto"/>
        <w:ind w:firstLine="720"/>
        <w:rPr>
          <w:rFonts w:ascii="TH SarabunIT๙" w:hAnsi="TH SarabunIT๙" w:cs="TH SarabunIT๙" w:hint="cs"/>
          <w:sz w:val="36"/>
          <w:szCs w:val="36"/>
        </w:rPr>
      </w:pPr>
      <w:r w:rsidRPr="00566CBB">
        <w:rPr>
          <w:rFonts w:ascii="TH SarabunIT๙" w:hAnsi="TH SarabunIT๙" w:cs="TH SarabunIT๙"/>
          <w:sz w:val="36"/>
          <w:szCs w:val="36"/>
          <w:cs/>
        </w:rPr>
        <w:t>คำถาม</w:t>
      </w:r>
      <w:r w:rsidRPr="00566CBB">
        <w:rPr>
          <w:rFonts w:ascii="TH SarabunIT๙" w:hAnsi="TH SarabunIT๙" w:cs="TH SarabunIT๙"/>
          <w:sz w:val="36"/>
          <w:szCs w:val="36"/>
        </w:rPr>
        <w:t xml:space="preserve">: </w:t>
      </w:r>
      <w:r w:rsidRPr="00566CBB">
        <w:rPr>
          <w:rFonts w:ascii="TH SarabunIT๙" w:hAnsi="TH SarabunIT๙" w:cs="TH SarabunIT๙"/>
          <w:sz w:val="36"/>
          <w:szCs w:val="36"/>
          <w:cs/>
        </w:rPr>
        <w:t>เพราะเหตุใดพระพุทธเจ้</w:t>
      </w:r>
      <w:r>
        <w:rPr>
          <w:rFonts w:ascii="TH SarabunIT๙" w:hAnsi="TH SarabunIT๙" w:cs="TH SarabunIT๙"/>
          <w:sz w:val="36"/>
          <w:szCs w:val="36"/>
          <w:cs/>
        </w:rPr>
        <w:t>าทรงปรารภเรื่อง</w:t>
      </w:r>
      <w:proofErr w:type="spellStart"/>
      <w:r w:rsidRPr="00B329A6">
        <w:rPr>
          <w:rStyle w:val="a4"/>
          <w:rFonts w:ascii="TH SarabunPSK" w:hAnsi="TH SarabunPSK" w:cs="TH SarabunPSK"/>
          <w:sz w:val="32"/>
          <w:szCs w:val="32"/>
          <w:cs/>
        </w:rPr>
        <w:t>วัณณุปถ</w:t>
      </w:r>
      <w:proofErr w:type="spellEnd"/>
      <w:r w:rsidRPr="00B329A6">
        <w:rPr>
          <w:rStyle w:val="a4"/>
          <w:rFonts w:ascii="TH SarabunPSK" w:hAnsi="TH SarabunPSK" w:cs="TH SarabunPSK"/>
          <w:sz w:val="32"/>
          <w:szCs w:val="32"/>
          <w:cs/>
        </w:rPr>
        <w:t>ชาดก</w:t>
      </w:r>
      <w:r w:rsidRPr="00B329A6">
        <w:rPr>
          <w:rStyle w:val="a4"/>
          <w:rFonts w:ascii="Tahoma" w:hAnsi="Tahoma" w:cs="Tahoma"/>
          <w:sz w:val="30"/>
          <w:szCs w:val="30"/>
        </w:rPr>
        <w:t> </w:t>
      </w:r>
    </w:p>
    <w:p w:rsidR="00B329A6" w:rsidRPr="00566CBB" w:rsidRDefault="00B329A6" w:rsidP="00B329A6">
      <w:pPr>
        <w:pStyle w:val="a5"/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566CBB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การทะเลาะกันของพระประยูรญาติ</w:t>
      </w:r>
    </w:p>
    <w:p w:rsidR="00B329A6" w:rsidRPr="00566CBB" w:rsidRDefault="00B329A6" w:rsidP="00B329A6">
      <w:pPr>
        <w:pStyle w:val="a5"/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566CBB">
        <w:rPr>
          <w:rFonts w:ascii="TH SarabunIT๙" w:hAnsi="TH SarabunIT๙" w:cs="TH SarabunIT๙"/>
          <w:sz w:val="36"/>
          <w:szCs w:val="36"/>
          <w:cs/>
        </w:rPr>
        <w:t>มีการลักขโมยของ</w:t>
      </w:r>
    </w:p>
    <w:p w:rsidR="00B329A6" w:rsidRPr="00566CBB" w:rsidRDefault="00B329A6" w:rsidP="00B329A6">
      <w:pPr>
        <w:pStyle w:val="a5"/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566CBB">
        <w:rPr>
          <w:rFonts w:ascii="TH SarabunIT๙" w:hAnsi="TH SarabunIT๙" w:cs="TH SarabunIT๙"/>
          <w:sz w:val="36"/>
          <w:szCs w:val="36"/>
          <w:cs/>
        </w:rPr>
        <w:t>การ</w:t>
      </w:r>
      <w:r w:rsidR="00294956">
        <w:rPr>
          <w:rFonts w:ascii="TH SarabunIT๙" w:hAnsi="TH SarabunIT๙" w:cs="TH SarabunIT๙" w:hint="cs"/>
          <w:sz w:val="36"/>
          <w:szCs w:val="36"/>
          <w:cs/>
        </w:rPr>
        <w:t>ให้กำลังใจในความพยายาม</w:t>
      </w:r>
    </w:p>
    <w:p w:rsidR="00B329A6" w:rsidRPr="00566CBB" w:rsidRDefault="00B329A6" w:rsidP="00B329A6">
      <w:pPr>
        <w:pStyle w:val="a5"/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566CBB">
        <w:rPr>
          <w:rFonts w:ascii="TH SarabunIT๙" w:hAnsi="TH SarabunIT๙" w:cs="TH SarabunIT๙"/>
          <w:sz w:val="36"/>
          <w:szCs w:val="36"/>
          <w:cs/>
        </w:rPr>
        <w:t>การฆ่าสัตว์</w:t>
      </w:r>
    </w:p>
    <w:p w:rsidR="00B329A6" w:rsidRPr="00566CBB" w:rsidRDefault="00B329A6" w:rsidP="00B329A6">
      <w:pPr>
        <w:spacing w:after="0" w:line="240" w:lineRule="auto"/>
        <w:rPr>
          <w:rFonts w:ascii="TH SarabunIT๙" w:hAnsi="TH SarabunIT๙" w:cs="TH SarabunIT๙" w:hint="cs"/>
          <w:sz w:val="36"/>
          <w:szCs w:val="36"/>
        </w:rPr>
      </w:pPr>
      <w:r w:rsidRPr="00294956">
        <w:rPr>
          <w:rFonts w:ascii="TH SarabunIT๙" w:hAnsi="TH SarabunIT๙" w:cs="TH SarabunIT๙"/>
          <w:sz w:val="36"/>
          <w:szCs w:val="36"/>
          <w:cs/>
        </w:rPr>
        <w:t xml:space="preserve"> เฉลย/แนวคำตอบ</w:t>
      </w:r>
      <w:r w:rsidRPr="00294956">
        <w:rPr>
          <w:rFonts w:ascii="TH SarabunIT๙" w:hAnsi="TH SarabunIT๙" w:cs="TH SarabunIT๙"/>
          <w:sz w:val="36"/>
          <w:szCs w:val="36"/>
        </w:rPr>
        <w:t>:</w:t>
      </w:r>
      <w:r w:rsidRPr="00294956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294956" w:rsidRPr="00294956">
        <w:rPr>
          <w:rFonts w:ascii="TH SarabunIT๙" w:hAnsi="TH SarabunIT๙" w:cs="TH SarabunIT๙" w:hint="cs"/>
          <w:sz w:val="36"/>
          <w:szCs w:val="36"/>
          <w:cs/>
        </w:rPr>
        <w:t>3</w:t>
      </w:r>
      <w:r w:rsidRPr="00294956">
        <w:rPr>
          <w:rFonts w:ascii="TH SarabunIT๙" w:hAnsi="TH SarabunIT๙" w:cs="TH SarabunIT๙"/>
          <w:sz w:val="36"/>
          <w:szCs w:val="36"/>
          <w:cs/>
        </w:rPr>
        <w:t xml:space="preserve">. </w:t>
      </w:r>
      <w:r w:rsidR="00294956" w:rsidRPr="00294956">
        <w:rPr>
          <w:rFonts w:ascii="TH SarabunIT๙" w:hAnsi="TH SarabunIT๙" w:cs="TH SarabunIT๙"/>
          <w:sz w:val="36"/>
          <w:szCs w:val="36"/>
          <w:cs/>
        </w:rPr>
        <w:t>การ</w:t>
      </w:r>
      <w:r w:rsidR="00294956" w:rsidRPr="00294956">
        <w:rPr>
          <w:rFonts w:ascii="TH SarabunIT๙" w:hAnsi="TH SarabunIT๙" w:cs="TH SarabunIT๙" w:hint="cs"/>
          <w:sz w:val="36"/>
          <w:szCs w:val="36"/>
          <w:cs/>
        </w:rPr>
        <w:t>ให้กำลังใจในความพยายาม</w:t>
      </w:r>
    </w:p>
    <w:p w:rsidR="00B329A6" w:rsidRPr="00566CBB" w:rsidRDefault="00B329A6" w:rsidP="00B329A6">
      <w:pPr>
        <w:pStyle w:val="a3"/>
        <w:spacing w:before="0" w:beforeAutospacing="0" w:after="0" w:afterAutospacing="0"/>
        <w:ind w:firstLine="720"/>
        <w:rPr>
          <w:rFonts w:ascii="TH SarabunIT๙" w:hAnsi="TH SarabunIT๙" w:cs="TH SarabunIT๙"/>
          <w:sz w:val="36"/>
          <w:szCs w:val="36"/>
        </w:rPr>
      </w:pPr>
      <w:r w:rsidRPr="00566CBB">
        <w:rPr>
          <w:rFonts w:ascii="TH SarabunIT๙" w:hAnsi="TH SarabunIT๙" w:cs="TH SarabunIT๙"/>
          <w:sz w:val="36"/>
          <w:szCs w:val="36"/>
          <w:cs/>
        </w:rPr>
        <w:t>กระบวนการอ่าน: การบูร</w:t>
      </w:r>
      <w:proofErr w:type="spellStart"/>
      <w:r w:rsidRPr="00566CBB">
        <w:rPr>
          <w:rFonts w:ascii="TH SarabunIT๙" w:hAnsi="TH SarabunIT๙" w:cs="TH SarabunIT๙"/>
          <w:sz w:val="36"/>
          <w:szCs w:val="36"/>
          <w:cs/>
        </w:rPr>
        <w:t>ณา</w:t>
      </w:r>
      <w:proofErr w:type="spellEnd"/>
      <w:r w:rsidRPr="00566CBB">
        <w:rPr>
          <w:rFonts w:ascii="TH SarabunIT๙" w:hAnsi="TH SarabunIT๙" w:cs="TH SarabunIT๙"/>
          <w:sz w:val="36"/>
          <w:szCs w:val="36"/>
          <w:cs/>
        </w:rPr>
        <w:t>การและตีความ</w:t>
      </w:r>
    </w:p>
    <w:p w:rsidR="00B329A6" w:rsidRPr="00566CBB" w:rsidRDefault="00B329A6" w:rsidP="00B329A6">
      <w:pPr>
        <w:pStyle w:val="a3"/>
        <w:spacing w:before="0" w:beforeAutospacing="0" w:after="0" w:afterAutospacing="0"/>
        <w:ind w:firstLine="720"/>
        <w:rPr>
          <w:rFonts w:ascii="TH SarabunIT๙" w:hAnsi="TH SarabunIT๙" w:cs="TH SarabunIT๙"/>
          <w:sz w:val="36"/>
          <w:szCs w:val="36"/>
        </w:rPr>
      </w:pPr>
      <w:r w:rsidRPr="00566CBB">
        <w:rPr>
          <w:rFonts w:ascii="TH SarabunIT๙" w:hAnsi="TH SarabunIT๙" w:cs="TH SarabunIT๙"/>
          <w:sz w:val="36"/>
          <w:szCs w:val="36"/>
          <w:cs/>
        </w:rPr>
        <w:t>สถานการณ์:</w:t>
      </w:r>
      <w:r w:rsidRPr="00566CBB">
        <w:rPr>
          <w:rFonts w:ascii="TH SarabunIT๙" w:hAnsi="TH SarabunIT๙" w:cs="TH SarabunIT๙"/>
          <w:sz w:val="36"/>
          <w:szCs w:val="36"/>
        </w:rPr>
        <w:t xml:space="preserve"> </w:t>
      </w:r>
      <w:r w:rsidRPr="00566CBB">
        <w:rPr>
          <w:rFonts w:ascii="TH SarabunIT๙" w:hAnsi="TH SarabunIT๙" w:cs="TH SarabunIT๙"/>
          <w:sz w:val="36"/>
          <w:szCs w:val="36"/>
          <w:cs/>
        </w:rPr>
        <w:t>บริบทการอ่านเพื่อการศึกษา</w:t>
      </w:r>
    </w:p>
    <w:p w:rsidR="00B329A6" w:rsidRPr="00566CBB" w:rsidRDefault="00B329A6" w:rsidP="00B329A6">
      <w:pPr>
        <w:pStyle w:val="a3"/>
        <w:spacing w:before="0" w:beforeAutospacing="0" w:after="0" w:afterAutospacing="0"/>
        <w:ind w:firstLine="720"/>
        <w:rPr>
          <w:rFonts w:ascii="TH SarabunIT๙" w:hAnsi="TH SarabunIT๙" w:cs="TH SarabunIT๙"/>
          <w:sz w:val="36"/>
          <w:szCs w:val="36"/>
        </w:rPr>
      </w:pPr>
      <w:r w:rsidRPr="00566CBB">
        <w:rPr>
          <w:rFonts w:ascii="TH SarabunIT๙" w:hAnsi="TH SarabunIT๙" w:cs="TH SarabunIT๙"/>
          <w:sz w:val="36"/>
          <w:szCs w:val="36"/>
          <w:cs/>
        </w:rPr>
        <w:t>แหล่งที่มา:</w:t>
      </w:r>
      <w:r w:rsidRPr="00566CBB">
        <w:rPr>
          <w:rFonts w:ascii="TH SarabunIT๙" w:hAnsi="TH SarabunIT๙" w:cs="TH SarabunIT๙"/>
          <w:sz w:val="36"/>
          <w:szCs w:val="36"/>
        </w:rPr>
        <w:t xml:space="preserve"> </w:t>
      </w:r>
      <w:r w:rsidRPr="00566CBB">
        <w:rPr>
          <w:rFonts w:ascii="TH SarabunIT๙" w:hAnsi="TH SarabunIT๙" w:cs="TH SarabunIT๙"/>
          <w:sz w:val="36"/>
          <w:szCs w:val="36"/>
          <w:cs/>
        </w:rPr>
        <w:t>เนื้อเรื่องเดียว</w:t>
      </w:r>
      <w:r w:rsidRPr="00566CBB">
        <w:rPr>
          <w:rFonts w:ascii="TH SarabunIT๙" w:hAnsi="TH SarabunIT๙" w:cs="TH SarabunIT๙"/>
          <w:sz w:val="36"/>
          <w:szCs w:val="36"/>
        </w:rPr>
        <w:t xml:space="preserve">   </w:t>
      </w:r>
      <w:r w:rsidRPr="00566CBB">
        <w:rPr>
          <w:rStyle w:val="apple-tab-span"/>
          <w:rFonts w:ascii="TH SarabunIT๙" w:hAnsi="TH SarabunIT๙" w:cs="TH SarabunIT๙"/>
          <w:sz w:val="36"/>
          <w:szCs w:val="36"/>
        </w:rPr>
        <w:tab/>
      </w:r>
    </w:p>
    <w:p w:rsidR="00B329A6" w:rsidRPr="00566CBB" w:rsidRDefault="00B329A6" w:rsidP="00B329A6">
      <w:pPr>
        <w:pStyle w:val="a3"/>
        <w:spacing w:before="0" w:beforeAutospacing="0" w:after="0" w:afterAutospacing="0"/>
        <w:ind w:firstLine="720"/>
        <w:rPr>
          <w:rFonts w:ascii="TH SarabunIT๙" w:hAnsi="TH SarabunIT๙" w:cs="TH SarabunIT๙"/>
          <w:sz w:val="36"/>
          <w:szCs w:val="36"/>
        </w:rPr>
      </w:pPr>
      <w:r w:rsidRPr="00566CBB">
        <w:rPr>
          <w:rFonts w:ascii="TH SarabunIT๙" w:hAnsi="TH SarabunIT๙" w:cs="TH SarabunIT๙"/>
          <w:sz w:val="36"/>
          <w:szCs w:val="36"/>
          <w:cs/>
        </w:rPr>
        <w:t>รูปแบบของเนื้อเรื่อง:</w:t>
      </w:r>
      <w:r w:rsidRPr="00566CBB">
        <w:rPr>
          <w:rFonts w:ascii="TH SarabunIT๙" w:hAnsi="TH SarabunIT๙" w:cs="TH SarabunIT๙"/>
          <w:sz w:val="36"/>
          <w:szCs w:val="36"/>
        </w:rPr>
        <w:t xml:space="preserve"> </w:t>
      </w:r>
      <w:r w:rsidRPr="00566CBB">
        <w:rPr>
          <w:rFonts w:ascii="TH SarabunIT๙" w:hAnsi="TH SarabunIT๙" w:cs="TH SarabunIT๙"/>
          <w:sz w:val="36"/>
          <w:szCs w:val="36"/>
          <w:cs/>
        </w:rPr>
        <w:t>แบบต่อเนื่อง</w:t>
      </w:r>
    </w:p>
    <w:p w:rsidR="00B329A6" w:rsidRPr="00566CBB" w:rsidRDefault="00B329A6" w:rsidP="00B329A6">
      <w:pPr>
        <w:pStyle w:val="a3"/>
        <w:spacing w:before="0" w:beforeAutospacing="0" w:after="0" w:afterAutospacing="0"/>
        <w:ind w:firstLine="720"/>
        <w:rPr>
          <w:rFonts w:ascii="TH SarabunIT๙" w:hAnsi="TH SarabunIT๙" w:cs="TH SarabunIT๙"/>
          <w:sz w:val="36"/>
          <w:szCs w:val="36"/>
        </w:rPr>
      </w:pPr>
      <w:r w:rsidRPr="00566CBB">
        <w:rPr>
          <w:rFonts w:ascii="TH SarabunIT๙" w:hAnsi="TH SarabunIT๙" w:cs="TH SarabunIT๙"/>
          <w:sz w:val="36"/>
          <w:szCs w:val="36"/>
          <w:cs/>
        </w:rPr>
        <w:t>ประเภทของเนื้อเรื่อง:</w:t>
      </w:r>
      <w:r w:rsidRPr="00566CBB">
        <w:rPr>
          <w:rFonts w:ascii="TH SarabunIT๙" w:hAnsi="TH SarabunIT๙" w:cs="TH SarabunIT๙"/>
          <w:sz w:val="36"/>
          <w:szCs w:val="36"/>
        </w:rPr>
        <w:t xml:space="preserve"> </w:t>
      </w:r>
      <w:r w:rsidRPr="00566CBB">
        <w:rPr>
          <w:rFonts w:ascii="TH SarabunIT๙" w:hAnsi="TH SarabunIT๙" w:cs="TH SarabunIT๙"/>
          <w:sz w:val="36"/>
          <w:szCs w:val="36"/>
          <w:cs/>
        </w:rPr>
        <w:t>บอกเล่าอธิบายเหตุผล</w:t>
      </w:r>
      <w:r w:rsidRPr="00566CBB">
        <w:rPr>
          <w:rFonts w:ascii="TH SarabunIT๙" w:hAnsi="TH SarabunIT๙" w:cs="TH SarabunIT๙"/>
          <w:sz w:val="36"/>
          <w:szCs w:val="36"/>
        </w:rPr>
        <w:t>  </w:t>
      </w:r>
    </w:p>
    <w:p w:rsidR="00B329A6" w:rsidRPr="00566CBB" w:rsidRDefault="00B329A6" w:rsidP="00B329A6">
      <w:pPr>
        <w:pStyle w:val="a3"/>
        <w:spacing w:before="0" w:beforeAutospacing="0" w:after="0" w:afterAutospacing="0"/>
        <w:ind w:firstLine="720"/>
        <w:rPr>
          <w:rFonts w:ascii="TH SarabunIT๙" w:hAnsi="TH SarabunIT๙" w:cs="TH SarabunIT๙"/>
          <w:sz w:val="36"/>
          <w:szCs w:val="36"/>
        </w:rPr>
      </w:pPr>
      <w:r w:rsidRPr="00566CBB">
        <w:rPr>
          <w:rFonts w:ascii="TH SarabunIT๙" w:hAnsi="TH SarabunIT๙" w:cs="TH SarabunIT๙"/>
          <w:sz w:val="36"/>
          <w:szCs w:val="36"/>
          <w:cs/>
        </w:rPr>
        <w:t>ลักษณะข้อสอบ:</w:t>
      </w:r>
      <w:r w:rsidRPr="00566CBB">
        <w:rPr>
          <w:rFonts w:ascii="TH SarabunIT๙" w:hAnsi="TH SarabunIT๙" w:cs="TH SarabunIT๙"/>
          <w:sz w:val="36"/>
          <w:szCs w:val="36"/>
        </w:rPr>
        <w:t xml:space="preserve"> </w:t>
      </w:r>
      <w:r w:rsidRPr="00566CBB">
        <w:rPr>
          <w:rFonts w:ascii="TH SarabunIT๙" w:hAnsi="TH SarabunIT๙" w:cs="TH SarabunIT๙"/>
          <w:sz w:val="36"/>
          <w:szCs w:val="36"/>
          <w:cs/>
        </w:rPr>
        <w:t>แบบเลือกตอบ</w:t>
      </w:r>
    </w:p>
    <w:p w:rsidR="00B329A6" w:rsidRPr="00566CBB" w:rsidRDefault="00B329A6" w:rsidP="00B329A6">
      <w:pPr>
        <w:pStyle w:val="a3"/>
        <w:spacing w:before="0" w:beforeAutospacing="0" w:after="0" w:afterAutospacing="0"/>
        <w:ind w:firstLine="720"/>
        <w:rPr>
          <w:rFonts w:ascii="TH SarabunIT๙" w:hAnsi="TH SarabunIT๙" w:cs="TH SarabunIT๙"/>
          <w:sz w:val="36"/>
          <w:szCs w:val="36"/>
        </w:rPr>
      </w:pPr>
      <w:r w:rsidRPr="00566CBB">
        <w:rPr>
          <w:rFonts w:ascii="TH SarabunIT๙" w:hAnsi="TH SarabunIT๙" w:cs="TH SarabunIT๙"/>
          <w:sz w:val="36"/>
          <w:szCs w:val="36"/>
          <w:cs/>
        </w:rPr>
        <w:t>ความสอดคล้องตัวชี้วัด:</w:t>
      </w:r>
      <w:r w:rsidRPr="00566CBB">
        <w:rPr>
          <w:rFonts w:ascii="TH SarabunIT๙" w:hAnsi="TH SarabunIT๙" w:cs="TH SarabunIT๙"/>
          <w:sz w:val="36"/>
          <w:szCs w:val="36"/>
        </w:rPr>
        <w:t> </w:t>
      </w:r>
      <w:r w:rsidRPr="00566CBB">
        <w:rPr>
          <w:rFonts w:ascii="TH SarabunIT๙" w:hAnsi="TH SarabunIT๙" w:cs="TH SarabunIT๙"/>
          <w:sz w:val="36"/>
          <w:szCs w:val="36"/>
          <w:cs/>
        </w:rPr>
        <w:t xml:space="preserve">ท </w:t>
      </w:r>
      <w:r w:rsidRPr="00566CBB">
        <w:rPr>
          <w:rFonts w:ascii="TH SarabunIT๙" w:hAnsi="TH SarabunIT๙" w:cs="TH SarabunIT๙"/>
          <w:sz w:val="36"/>
          <w:szCs w:val="36"/>
        </w:rPr>
        <w:t xml:space="preserve">1.1, </w:t>
      </w:r>
      <w:r w:rsidRPr="00566CBB">
        <w:rPr>
          <w:rFonts w:ascii="TH SarabunIT๙" w:hAnsi="TH SarabunIT๙" w:cs="TH SarabunIT๙"/>
          <w:sz w:val="36"/>
          <w:szCs w:val="36"/>
          <w:cs/>
        </w:rPr>
        <w:t xml:space="preserve">ม. </w:t>
      </w:r>
      <w:r w:rsidRPr="00566CBB">
        <w:rPr>
          <w:rFonts w:ascii="TH SarabunIT๙" w:hAnsi="TH SarabunIT๙" w:cs="TH SarabunIT๙"/>
          <w:sz w:val="36"/>
          <w:szCs w:val="36"/>
        </w:rPr>
        <w:t xml:space="preserve">1/2: </w:t>
      </w:r>
      <w:r w:rsidRPr="00566CBB">
        <w:rPr>
          <w:rFonts w:ascii="TH SarabunIT๙" w:hAnsi="TH SarabunIT๙" w:cs="TH SarabunIT๙"/>
          <w:sz w:val="36"/>
          <w:szCs w:val="36"/>
          <w:cs/>
        </w:rPr>
        <w:t xml:space="preserve">จับใจความสำคัญจากเรื่องที่อ่าน </w:t>
      </w:r>
    </w:p>
    <w:p w:rsidR="00B329A6" w:rsidRPr="00566CBB" w:rsidRDefault="00B329A6" w:rsidP="00B329A6">
      <w:pPr>
        <w:spacing w:after="0" w:line="20" w:lineRule="atLeast"/>
        <w:rPr>
          <w:rFonts w:ascii="TH SarabunIT๙" w:hAnsi="TH SarabunIT๙" w:cs="TH SarabunIT๙"/>
          <w:b/>
          <w:bCs/>
          <w:sz w:val="36"/>
          <w:szCs w:val="36"/>
        </w:rPr>
      </w:pPr>
      <w:r w:rsidRPr="00566CB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คำถามที่ </w:t>
      </w:r>
      <w:r w:rsidRPr="00566CBB">
        <w:rPr>
          <w:rFonts w:ascii="TH SarabunIT๙" w:hAnsi="TH SarabunIT๙" w:cs="TH SarabunIT๙"/>
          <w:b/>
          <w:bCs/>
          <w:sz w:val="36"/>
          <w:szCs w:val="36"/>
        </w:rPr>
        <w:t xml:space="preserve">3 </w:t>
      </w:r>
      <w:r w:rsidRPr="00566CB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แบบเติมคำตอบแบบปิด (อย่างน้อย </w:t>
      </w:r>
      <w:r w:rsidRPr="00566CBB">
        <w:rPr>
          <w:rFonts w:ascii="TH SarabunIT๙" w:hAnsi="TH SarabunIT๙" w:cs="TH SarabunIT๙"/>
          <w:b/>
          <w:bCs/>
          <w:sz w:val="36"/>
          <w:szCs w:val="36"/>
        </w:rPr>
        <w:t xml:space="preserve">1 </w:t>
      </w:r>
      <w:r w:rsidRPr="00566CBB">
        <w:rPr>
          <w:rFonts w:ascii="TH SarabunIT๙" w:hAnsi="TH SarabunIT๙" w:cs="TH SarabunIT๙"/>
          <w:b/>
          <w:bCs/>
          <w:sz w:val="36"/>
          <w:szCs w:val="36"/>
          <w:cs/>
        </w:rPr>
        <w:t>คำถาม)</w:t>
      </w:r>
    </w:p>
    <w:p w:rsidR="00B329A6" w:rsidRPr="00566CBB" w:rsidRDefault="00B329A6" w:rsidP="00B329A6">
      <w:pPr>
        <w:spacing w:after="0" w:line="20" w:lineRule="atLeast"/>
        <w:ind w:firstLine="720"/>
        <w:rPr>
          <w:rFonts w:ascii="TH SarabunIT๙" w:hAnsi="TH SarabunIT๙" w:cs="TH SarabunIT๙" w:hint="cs"/>
          <w:sz w:val="36"/>
          <w:szCs w:val="36"/>
        </w:rPr>
      </w:pPr>
      <w:r w:rsidRPr="00566CBB">
        <w:rPr>
          <w:rFonts w:ascii="TH SarabunIT๙" w:hAnsi="TH SarabunIT๙" w:cs="TH SarabunIT๙"/>
          <w:sz w:val="36"/>
          <w:szCs w:val="36"/>
          <w:cs/>
        </w:rPr>
        <w:t>คำถาม</w:t>
      </w:r>
      <w:r w:rsidRPr="00566CBB">
        <w:rPr>
          <w:rFonts w:ascii="TH SarabunIT๙" w:hAnsi="TH SarabunIT๙" w:cs="TH SarabunIT๙"/>
          <w:sz w:val="36"/>
          <w:szCs w:val="36"/>
        </w:rPr>
        <w:t>:</w:t>
      </w:r>
      <w:r w:rsidRPr="00566CBB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294956">
        <w:rPr>
          <w:rFonts w:ascii="TH SarabunIT๙" w:hAnsi="TH SarabunIT๙" w:cs="TH SarabunIT๙" w:hint="cs"/>
          <w:sz w:val="36"/>
          <w:szCs w:val="36"/>
          <w:cs/>
        </w:rPr>
        <w:t>นายกองเกวียนปฏิบัติตนให้ตรงกับข้อใด</w:t>
      </w:r>
    </w:p>
    <w:p w:rsidR="00B329A6" w:rsidRPr="00566CBB" w:rsidRDefault="00294956" w:rsidP="00B329A6">
      <w:pPr>
        <w:pStyle w:val="a5"/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eastAsia="Times New Roman" w:hAnsi="TH SarabunIT๙" w:cs="TH SarabunIT๙" w:hint="cs"/>
          <w:color w:val="000000"/>
          <w:sz w:val="36"/>
          <w:szCs w:val="36"/>
          <w:cs/>
        </w:rPr>
        <w:t>ความประหยัด</w:t>
      </w:r>
    </w:p>
    <w:p w:rsidR="00B329A6" w:rsidRPr="00566CBB" w:rsidRDefault="00294956" w:rsidP="00B329A6">
      <w:pPr>
        <w:pStyle w:val="a5"/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ความซื่อสัตย์</w:t>
      </w:r>
    </w:p>
    <w:p w:rsidR="00B329A6" w:rsidRPr="00566CBB" w:rsidRDefault="00294956" w:rsidP="00B329A6">
      <w:pPr>
        <w:pStyle w:val="a5"/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ความกตัญญู</w:t>
      </w:r>
    </w:p>
    <w:p w:rsidR="00B329A6" w:rsidRPr="00566CBB" w:rsidRDefault="00294956" w:rsidP="00B329A6">
      <w:pPr>
        <w:pStyle w:val="a5"/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ความพยายาม</w:t>
      </w:r>
    </w:p>
    <w:p w:rsidR="00B329A6" w:rsidRPr="00566CBB" w:rsidRDefault="00B329A6" w:rsidP="00B329A6">
      <w:pPr>
        <w:spacing w:after="0" w:line="20" w:lineRule="atLeast"/>
        <w:ind w:firstLine="720"/>
        <w:jc w:val="thaiDistribute"/>
        <w:rPr>
          <w:rFonts w:ascii="TH SarabunIT๙" w:hAnsi="TH SarabunIT๙" w:cs="TH SarabunIT๙" w:hint="cs"/>
          <w:sz w:val="36"/>
          <w:szCs w:val="36"/>
          <w:cs/>
        </w:rPr>
      </w:pPr>
      <w:r w:rsidRPr="00566CBB">
        <w:rPr>
          <w:rFonts w:ascii="TH SarabunIT๙" w:hAnsi="TH SarabunIT๙" w:cs="TH SarabunIT๙"/>
          <w:sz w:val="36"/>
          <w:szCs w:val="36"/>
          <w:cs/>
        </w:rPr>
        <w:t>คำตอบ</w:t>
      </w:r>
      <w:r w:rsidRPr="00566CBB">
        <w:rPr>
          <w:rFonts w:ascii="TH SarabunIT๙" w:hAnsi="TH SarabunIT๙" w:cs="TH SarabunIT๙"/>
          <w:sz w:val="36"/>
          <w:szCs w:val="36"/>
        </w:rPr>
        <w:t xml:space="preserve">: </w:t>
      </w:r>
      <w:r w:rsidRPr="00566CBB">
        <w:rPr>
          <w:rFonts w:ascii="TH SarabunIT๙" w:hAnsi="TH SarabunIT๙" w:cs="TH SarabunIT๙"/>
          <w:sz w:val="36"/>
          <w:szCs w:val="36"/>
          <w:cs/>
        </w:rPr>
        <w:t>ข้อที</w:t>
      </w:r>
      <w:r w:rsidR="00294956">
        <w:rPr>
          <w:rFonts w:ascii="TH SarabunIT๙" w:hAnsi="TH SarabunIT๙" w:cs="TH SarabunIT๙"/>
          <w:sz w:val="36"/>
          <w:szCs w:val="36"/>
          <w:cs/>
        </w:rPr>
        <w:t xml:space="preserve">่ ๔ </w:t>
      </w:r>
      <w:r w:rsidR="00294956">
        <w:rPr>
          <w:rFonts w:ascii="TH SarabunIT๙" w:hAnsi="TH SarabunIT๙" w:cs="TH SarabunIT๙" w:hint="cs"/>
          <w:sz w:val="36"/>
          <w:szCs w:val="36"/>
          <w:cs/>
        </w:rPr>
        <w:t>ความพยายาม</w:t>
      </w:r>
    </w:p>
    <w:p w:rsidR="00B329A6" w:rsidRPr="00566CBB" w:rsidRDefault="00B329A6" w:rsidP="00B329A6">
      <w:pPr>
        <w:pStyle w:val="a3"/>
        <w:spacing w:before="0" w:beforeAutospacing="0" w:after="0" w:afterAutospacing="0"/>
        <w:ind w:firstLine="720"/>
        <w:rPr>
          <w:rFonts w:ascii="TH SarabunIT๙" w:hAnsi="TH SarabunIT๙" w:cs="TH SarabunIT๙"/>
          <w:sz w:val="36"/>
          <w:szCs w:val="36"/>
        </w:rPr>
      </w:pPr>
      <w:r w:rsidRPr="00566CBB">
        <w:rPr>
          <w:rFonts w:ascii="TH SarabunIT๙" w:hAnsi="TH SarabunIT๙" w:cs="TH SarabunIT๙"/>
          <w:sz w:val="36"/>
          <w:szCs w:val="36"/>
          <w:cs/>
        </w:rPr>
        <w:t>กระบวนการอ่าน: การบูร</w:t>
      </w:r>
      <w:proofErr w:type="spellStart"/>
      <w:r w:rsidRPr="00566CBB">
        <w:rPr>
          <w:rFonts w:ascii="TH SarabunIT๙" w:hAnsi="TH SarabunIT๙" w:cs="TH SarabunIT๙"/>
          <w:sz w:val="36"/>
          <w:szCs w:val="36"/>
          <w:cs/>
        </w:rPr>
        <w:t>ณา</w:t>
      </w:r>
      <w:proofErr w:type="spellEnd"/>
      <w:r w:rsidRPr="00566CBB">
        <w:rPr>
          <w:rFonts w:ascii="TH SarabunIT๙" w:hAnsi="TH SarabunIT๙" w:cs="TH SarabunIT๙"/>
          <w:sz w:val="36"/>
          <w:szCs w:val="36"/>
          <w:cs/>
        </w:rPr>
        <w:t>การและตีความ</w:t>
      </w:r>
    </w:p>
    <w:p w:rsidR="00B329A6" w:rsidRPr="00566CBB" w:rsidRDefault="00B329A6" w:rsidP="00B329A6">
      <w:pPr>
        <w:pStyle w:val="a3"/>
        <w:spacing w:before="0" w:beforeAutospacing="0" w:after="0" w:afterAutospacing="0"/>
        <w:ind w:firstLine="720"/>
        <w:rPr>
          <w:rFonts w:ascii="TH SarabunIT๙" w:hAnsi="TH SarabunIT๙" w:cs="TH SarabunIT๙"/>
          <w:sz w:val="36"/>
          <w:szCs w:val="36"/>
        </w:rPr>
      </w:pPr>
      <w:r w:rsidRPr="00566CBB">
        <w:rPr>
          <w:rFonts w:ascii="TH SarabunIT๙" w:hAnsi="TH SarabunIT๙" w:cs="TH SarabunIT๙"/>
          <w:sz w:val="36"/>
          <w:szCs w:val="36"/>
          <w:cs/>
        </w:rPr>
        <w:lastRenderedPageBreak/>
        <w:t xml:space="preserve"> สถานการณ์:</w:t>
      </w:r>
      <w:r w:rsidRPr="00566CBB">
        <w:rPr>
          <w:rFonts w:ascii="TH SarabunIT๙" w:hAnsi="TH SarabunIT๙" w:cs="TH SarabunIT๙"/>
          <w:sz w:val="36"/>
          <w:szCs w:val="36"/>
        </w:rPr>
        <w:t xml:space="preserve"> </w:t>
      </w:r>
      <w:r w:rsidRPr="00566CBB">
        <w:rPr>
          <w:rFonts w:ascii="TH SarabunIT๙" w:hAnsi="TH SarabunIT๙" w:cs="TH SarabunIT๙"/>
          <w:sz w:val="36"/>
          <w:szCs w:val="36"/>
          <w:cs/>
        </w:rPr>
        <w:t>บริบทการอ่านเพื่อการศึกษา</w:t>
      </w:r>
    </w:p>
    <w:p w:rsidR="00B329A6" w:rsidRPr="00566CBB" w:rsidRDefault="00B329A6" w:rsidP="00B329A6">
      <w:pPr>
        <w:pStyle w:val="a3"/>
        <w:spacing w:before="0" w:beforeAutospacing="0" w:after="0" w:afterAutospacing="0"/>
        <w:ind w:firstLine="720"/>
        <w:rPr>
          <w:rFonts w:ascii="TH SarabunIT๙" w:hAnsi="TH SarabunIT๙" w:cs="TH SarabunIT๙"/>
          <w:sz w:val="36"/>
          <w:szCs w:val="36"/>
        </w:rPr>
      </w:pPr>
      <w:r w:rsidRPr="00566CBB">
        <w:rPr>
          <w:rFonts w:ascii="TH SarabunIT๙" w:hAnsi="TH SarabunIT๙" w:cs="TH SarabunIT๙"/>
          <w:sz w:val="36"/>
          <w:szCs w:val="36"/>
          <w:cs/>
        </w:rPr>
        <w:t>แหล่งที่มา:</w:t>
      </w:r>
      <w:r w:rsidRPr="00566CBB">
        <w:rPr>
          <w:rFonts w:ascii="TH SarabunIT๙" w:hAnsi="TH SarabunIT๙" w:cs="TH SarabunIT๙"/>
          <w:sz w:val="36"/>
          <w:szCs w:val="36"/>
        </w:rPr>
        <w:t xml:space="preserve"> </w:t>
      </w:r>
      <w:r w:rsidRPr="00566CBB">
        <w:rPr>
          <w:rFonts w:ascii="TH SarabunIT๙" w:hAnsi="TH SarabunIT๙" w:cs="TH SarabunIT๙"/>
          <w:sz w:val="36"/>
          <w:szCs w:val="36"/>
          <w:cs/>
        </w:rPr>
        <w:t>เนื้อเรื่องเดียว</w:t>
      </w:r>
      <w:r w:rsidRPr="00566CBB">
        <w:rPr>
          <w:rFonts w:ascii="TH SarabunIT๙" w:hAnsi="TH SarabunIT๙" w:cs="TH SarabunIT๙"/>
          <w:sz w:val="36"/>
          <w:szCs w:val="36"/>
        </w:rPr>
        <w:t xml:space="preserve">   </w:t>
      </w:r>
      <w:r w:rsidRPr="00566CBB">
        <w:rPr>
          <w:rStyle w:val="apple-tab-span"/>
          <w:rFonts w:ascii="TH SarabunIT๙" w:hAnsi="TH SarabunIT๙" w:cs="TH SarabunIT๙"/>
          <w:sz w:val="36"/>
          <w:szCs w:val="36"/>
        </w:rPr>
        <w:tab/>
      </w:r>
    </w:p>
    <w:p w:rsidR="00B329A6" w:rsidRPr="00566CBB" w:rsidRDefault="00B329A6" w:rsidP="00B329A6">
      <w:pPr>
        <w:pStyle w:val="a3"/>
        <w:spacing w:before="0" w:beforeAutospacing="0" w:after="0" w:afterAutospacing="0"/>
        <w:ind w:firstLine="720"/>
        <w:rPr>
          <w:rFonts w:ascii="TH SarabunIT๙" w:hAnsi="TH SarabunIT๙" w:cs="TH SarabunIT๙"/>
          <w:sz w:val="36"/>
          <w:szCs w:val="36"/>
        </w:rPr>
      </w:pPr>
      <w:r w:rsidRPr="00566CBB">
        <w:rPr>
          <w:rFonts w:ascii="TH SarabunIT๙" w:hAnsi="TH SarabunIT๙" w:cs="TH SarabunIT๙"/>
          <w:sz w:val="36"/>
          <w:szCs w:val="36"/>
          <w:cs/>
        </w:rPr>
        <w:t>รูปแบบของเนื้อเรื่อง:</w:t>
      </w:r>
      <w:r w:rsidRPr="00566CBB">
        <w:rPr>
          <w:rFonts w:ascii="TH SarabunIT๙" w:hAnsi="TH SarabunIT๙" w:cs="TH SarabunIT๙"/>
          <w:sz w:val="36"/>
          <w:szCs w:val="36"/>
        </w:rPr>
        <w:t xml:space="preserve"> </w:t>
      </w:r>
      <w:r w:rsidRPr="00566CBB">
        <w:rPr>
          <w:rFonts w:ascii="TH SarabunIT๙" w:hAnsi="TH SarabunIT๙" w:cs="TH SarabunIT๙"/>
          <w:sz w:val="36"/>
          <w:szCs w:val="36"/>
          <w:cs/>
        </w:rPr>
        <w:t>แบบต่อเนื่อง</w:t>
      </w:r>
    </w:p>
    <w:p w:rsidR="00B329A6" w:rsidRPr="00566CBB" w:rsidRDefault="00B329A6" w:rsidP="00B329A6">
      <w:pPr>
        <w:pStyle w:val="a3"/>
        <w:spacing w:before="0" w:beforeAutospacing="0" w:after="0" w:afterAutospacing="0"/>
        <w:ind w:firstLine="720"/>
        <w:rPr>
          <w:rFonts w:ascii="TH SarabunIT๙" w:hAnsi="TH SarabunIT๙" w:cs="TH SarabunIT๙"/>
          <w:sz w:val="36"/>
          <w:szCs w:val="36"/>
        </w:rPr>
      </w:pPr>
      <w:r w:rsidRPr="00566CBB">
        <w:rPr>
          <w:rFonts w:ascii="TH SarabunIT๙" w:hAnsi="TH SarabunIT๙" w:cs="TH SarabunIT๙"/>
          <w:sz w:val="36"/>
          <w:szCs w:val="36"/>
          <w:cs/>
        </w:rPr>
        <w:t>ประเภทของเนื้อเรื่อง:</w:t>
      </w:r>
      <w:r w:rsidRPr="00566CBB">
        <w:rPr>
          <w:rFonts w:ascii="TH SarabunIT๙" w:hAnsi="TH SarabunIT๙" w:cs="TH SarabunIT๙"/>
          <w:sz w:val="36"/>
          <w:szCs w:val="36"/>
        </w:rPr>
        <w:t xml:space="preserve"> </w:t>
      </w:r>
      <w:r w:rsidRPr="00566CBB">
        <w:rPr>
          <w:rFonts w:ascii="TH SarabunIT๙" w:hAnsi="TH SarabunIT๙" w:cs="TH SarabunIT๙"/>
          <w:sz w:val="36"/>
          <w:szCs w:val="36"/>
          <w:cs/>
        </w:rPr>
        <w:t>บอกเล่าอธิบายเหตุผล</w:t>
      </w:r>
      <w:r w:rsidRPr="00566CBB">
        <w:rPr>
          <w:rFonts w:ascii="TH SarabunIT๙" w:hAnsi="TH SarabunIT๙" w:cs="TH SarabunIT๙"/>
          <w:sz w:val="36"/>
          <w:szCs w:val="36"/>
        </w:rPr>
        <w:t>  </w:t>
      </w:r>
    </w:p>
    <w:p w:rsidR="00B329A6" w:rsidRPr="00566CBB" w:rsidRDefault="00B329A6" w:rsidP="00B329A6">
      <w:pPr>
        <w:pStyle w:val="a3"/>
        <w:spacing w:before="0" w:beforeAutospacing="0" w:after="0" w:afterAutospacing="0"/>
        <w:ind w:firstLine="720"/>
        <w:rPr>
          <w:rFonts w:ascii="TH SarabunIT๙" w:hAnsi="TH SarabunIT๙" w:cs="TH SarabunIT๙"/>
          <w:sz w:val="36"/>
          <w:szCs w:val="36"/>
        </w:rPr>
      </w:pPr>
      <w:r w:rsidRPr="00566CBB">
        <w:rPr>
          <w:rFonts w:ascii="TH SarabunIT๙" w:hAnsi="TH SarabunIT๙" w:cs="TH SarabunIT๙"/>
          <w:sz w:val="36"/>
          <w:szCs w:val="36"/>
          <w:cs/>
        </w:rPr>
        <w:t>ลักษณะข้อสอบ:</w:t>
      </w:r>
      <w:r w:rsidRPr="00566CBB">
        <w:rPr>
          <w:rFonts w:ascii="TH SarabunIT๙" w:hAnsi="TH SarabunIT๙" w:cs="TH SarabunIT๙"/>
          <w:sz w:val="36"/>
          <w:szCs w:val="36"/>
        </w:rPr>
        <w:t xml:space="preserve"> </w:t>
      </w:r>
      <w:r w:rsidRPr="00566CBB">
        <w:rPr>
          <w:rFonts w:ascii="TH SarabunIT๙" w:hAnsi="TH SarabunIT๙" w:cs="TH SarabunIT๙"/>
          <w:sz w:val="36"/>
          <w:szCs w:val="36"/>
          <w:cs/>
        </w:rPr>
        <w:t>เติมคำตอบ</w:t>
      </w:r>
    </w:p>
    <w:p w:rsidR="00B329A6" w:rsidRPr="00566CBB" w:rsidRDefault="00B329A6" w:rsidP="00B329A6">
      <w:pPr>
        <w:pStyle w:val="a3"/>
        <w:spacing w:before="0" w:beforeAutospacing="0" w:after="0" w:afterAutospacing="0"/>
        <w:ind w:firstLine="720"/>
        <w:rPr>
          <w:rFonts w:ascii="TH SarabunIT๙" w:hAnsi="TH SarabunIT๙" w:cs="TH SarabunIT๙"/>
          <w:sz w:val="36"/>
          <w:szCs w:val="36"/>
        </w:rPr>
      </w:pPr>
      <w:r w:rsidRPr="00566CBB">
        <w:rPr>
          <w:rFonts w:ascii="TH SarabunIT๙" w:hAnsi="TH SarabunIT๙" w:cs="TH SarabunIT๙"/>
          <w:sz w:val="36"/>
          <w:szCs w:val="36"/>
          <w:cs/>
        </w:rPr>
        <w:t>ความสอดคล้องตัวชี้วัด:</w:t>
      </w:r>
      <w:r w:rsidRPr="00566CBB">
        <w:rPr>
          <w:rFonts w:ascii="TH SarabunIT๙" w:hAnsi="TH SarabunIT๙" w:cs="TH SarabunIT๙"/>
          <w:sz w:val="36"/>
          <w:szCs w:val="36"/>
        </w:rPr>
        <w:t> </w:t>
      </w:r>
      <w:r w:rsidRPr="00566CBB">
        <w:rPr>
          <w:rFonts w:ascii="TH SarabunIT๙" w:hAnsi="TH SarabunIT๙" w:cs="TH SarabunIT๙"/>
          <w:sz w:val="36"/>
          <w:szCs w:val="36"/>
          <w:cs/>
        </w:rPr>
        <w:t xml:space="preserve">ท </w:t>
      </w:r>
      <w:r w:rsidRPr="00566CBB">
        <w:rPr>
          <w:rFonts w:ascii="TH SarabunIT๙" w:hAnsi="TH SarabunIT๙" w:cs="TH SarabunIT๙"/>
          <w:sz w:val="36"/>
          <w:szCs w:val="36"/>
        </w:rPr>
        <w:t xml:space="preserve">1.1, </w:t>
      </w:r>
      <w:r w:rsidRPr="00566CBB">
        <w:rPr>
          <w:rFonts w:ascii="TH SarabunIT๙" w:hAnsi="TH SarabunIT๙" w:cs="TH SarabunIT๙"/>
          <w:sz w:val="36"/>
          <w:szCs w:val="36"/>
          <w:cs/>
        </w:rPr>
        <w:t xml:space="preserve">ม. </w:t>
      </w:r>
      <w:r w:rsidRPr="00566CBB">
        <w:rPr>
          <w:rFonts w:ascii="TH SarabunIT๙" w:hAnsi="TH SarabunIT๙" w:cs="TH SarabunIT๙"/>
          <w:sz w:val="36"/>
          <w:szCs w:val="36"/>
        </w:rPr>
        <w:t xml:space="preserve">1/2: </w:t>
      </w:r>
      <w:r w:rsidRPr="00566CBB">
        <w:rPr>
          <w:rFonts w:ascii="TH SarabunIT๙" w:hAnsi="TH SarabunIT๙" w:cs="TH SarabunIT๙"/>
          <w:sz w:val="36"/>
          <w:szCs w:val="36"/>
          <w:cs/>
        </w:rPr>
        <w:t xml:space="preserve">จับใจความสำคัญจากเรื่องที่อ่าน </w:t>
      </w:r>
    </w:p>
    <w:p w:rsidR="00B329A6" w:rsidRPr="00566CBB" w:rsidRDefault="00B329A6" w:rsidP="00B329A6">
      <w:pPr>
        <w:pStyle w:val="a3"/>
        <w:spacing w:before="0" w:beforeAutospacing="0" w:after="0" w:afterAutospacing="0" w:line="20" w:lineRule="atLeast"/>
        <w:rPr>
          <w:rFonts w:ascii="TH SarabunIT๙" w:hAnsi="TH SarabunIT๙" w:cs="TH SarabunIT๙"/>
          <w:b/>
          <w:bCs/>
          <w:sz w:val="36"/>
          <w:szCs w:val="36"/>
        </w:rPr>
      </w:pPr>
      <w:r w:rsidRPr="00566CB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คำถามที่ ๔ แบบเติมคำตอบแบบเปิด (อย่างน้อย </w:t>
      </w:r>
      <w:r w:rsidRPr="00566CBB">
        <w:rPr>
          <w:rFonts w:ascii="TH SarabunIT๙" w:hAnsi="TH SarabunIT๙" w:cs="TH SarabunIT๙"/>
          <w:b/>
          <w:bCs/>
          <w:sz w:val="36"/>
          <w:szCs w:val="36"/>
        </w:rPr>
        <w:t xml:space="preserve">1 </w:t>
      </w:r>
      <w:r w:rsidRPr="00566CBB">
        <w:rPr>
          <w:rFonts w:ascii="TH SarabunIT๙" w:hAnsi="TH SarabunIT๙" w:cs="TH SarabunIT๙"/>
          <w:b/>
          <w:bCs/>
          <w:sz w:val="36"/>
          <w:szCs w:val="36"/>
          <w:cs/>
        </w:rPr>
        <w:t>คำถาม)</w:t>
      </w:r>
    </w:p>
    <w:p w:rsidR="00B329A6" w:rsidRPr="00566CBB" w:rsidRDefault="00B329A6" w:rsidP="00B329A6">
      <w:pPr>
        <w:spacing w:after="0" w:line="20" w:lineRule="atLeast"/>
        <w:ind w:firstLine="720"/>
        <w:rPr>
          <w:rFonts w:ascii="TH SarabunIT๙" w:hAnsi="TH SarabunIT๙" w:cs="TH SarabunIT๙" w:hint="cs"/>
          <w:sz w:val="36"/>
          <w:szCs w:val="36"/>
        </w:rPr>
      </w:pPr>
      <w:r w:rsidRPr="00566CBB">
        <w:rPr>
          <w:rFonts w:ascii="TH SarabunIT๙" w:hAnsi="TH SarabunIT๙" w:cs="TH SarabunIT๙"/>
          <w:sz w:val="36"/>
          <w:szCs w:val="36"/>
          <w:cs/>
        </w:rPr>
        <w:t>คำถาม</w:t>
      </w:r>
      <w:r w:rsidRPr="00566CBB">
        <w:rPr>
          <w:rFonts w:ascii="TH SarabunIT๙" w:hAnsi="TH SarabunIT๙" w:cs="TH SarabunIT๙"/>
          <w:sz w:val="36"/>
          <w:szCs w:val="36"/>
        </w:rPr>
        <w:t>:</w:t>
      </w:r>
      <w:r w:rsidRPr="00566CBB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4C20C5">
        <w:rPr>
          <w:rFonts w:ascii="TH SarabunIT๙" w:hAnsi="TH SarabunIT๙" w:cs="TH SarabunIT๙" w:hint="cs"/>
          <w:sz w:val="36"/>
          <w:szCs w:val="36"/>
          <w:cs/>
        </w:rPr>
        <w:t>นายกองเกวียนพยายามค้นหาแหล่งน้ำเพราะเหตุใด</w:t>
      </w:r>
    </w:p>
    <w:p w:rsidR="00B329A6" w:rsidRPr="004C20C5" w:rsidRDefault="004C20C5" w:rsidP="004C20C5">
      <w:pPr>
        <w:pStyle w:val="a5"/>
        <w:numPr>
          <w:ilvl w:val="0"/>
          <w:numId w:val="4"/>
        </w:numPr>
        <w:spacing w:after="0" w:line="240" w:lineRule="auto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เพราะตนเองต้องการดื่ม</w:t>
      </w:r>
    </w:p>
    <w:p w:rsidR="00B329A6" w:rsidRDefault="004C20C5" w:rsidP="00B329A6">
      <w:pPr>
        <w:pStyle w:val="a5"/>
        <w:numPr>
          <w:ilvl w:val="0"/>
          <w:numId w:val="4"/>
        </w:num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เพราะต้องการเป็นผู้นำ</w:t>
      </w:r>
    </w:p>
    <w:p w:rsidR="004C20C5" w:rsidRDefault="004C20C5" w:rsidP="00B329A6">
      <w:pPr>
        <w:pStyle w:val="a5"/>
        <w:numPr>
          <w:ilvl w:val="0"/>
          <w:numId w:val="4"/>
        </w:num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เพราะต้องการช่วยเหลือทุกคน</w:t>
      </w:r>
    </w:p>
    <w:p w:rsidR="004C20C5" w:rsidRPr="00566CBB" w:rsidRDefault="004C20C5" w:rsidP="00B329A6">
      <w:pPr>
        <w:pStyle w:val="a5"/>
        <w:numPr>
          <w:ilvl w:val="0"/>
          <w:numId w:val="4"/>
        </w:num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เพราะอยากเอาใจเจ้านาย</w:t>
      </w:r>
    </w:p>
    <w:p w:rsidR="00B329A6" w:rsidRPr="004C20C5" w:rsidRDefault="00B329A6" w:rsidP="004C20C5">
      <w:pPr>
        <w:spacing w:after="0" w:line="240" w:lineRule="auto"/>
        <w:rPr>
          <w:rFonts w:ascii="TH SarabunIT๙" w:hAnsi="TH SarabunIT๙" w:cs="TH SarabunIT๙" w:hint="cs"/>
          <w:sz w:val="36"/>
          <w:szCs w:val="36"/>
        </w:rPr>
      </w:pPr>
      <w:r w:rsidRPr="004C20C5">
        <w:rPr>
          <w:rFonts w:ascii="TH SarabunIT๙" w:hAnsi="TH SarabunIT๙" w:cs="TH SarabunIT๙"/>
          <w:sz w:val="36"/>
          <w:szCs w:val="36"/>
          <w:cs/>
        </w:rPr>
        <w:t>คำตอบ</w:t>
      </w:r>
      <w:r w:rsidRPr="004C20C5">
        <w:rPr>
          <w:rFonts w:ascii="TH SarabunIT๙" w:hAnsi="TH SarabunIT๙" w:cs="TH SarabunIT๙"/>
          <w:sz w:val="36"/>
          <w:szCs w:val="36"/>
        </w:rPr>
        <w:t>:</w:t>
      </w:r>
      <w:r w:rsidRPr="004C20C5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4C20C5" w:rsidRPr="004C20C5">
        <w:rPr>
          <w:rFonts w:ascii="TH SarabunIT๙" w:hAnsi="TH SarabunIT๙" w:cs="TH SarabunIT๙" w:hint="cs"/>
          <w:sz w:val="36"/>
          <w:szCs w:val="36"/>
          <w:cs/>
        </w:rPr>
        <w:t>3</w:t>
      </w:r>
      <w:r w:rsidR="004C20C5" w:rsidRPr="004C20C5">
        <w:rPr>
          <w:rFonts w:ascii="TH SarabunIT๙" w:hAnsi="TH SarabunIT๙" w:cs="TH SarabunIT๙"/>
          <w:sz w:val="36"/>
          <w:szCs w:val="36"/>
          <w:cs/>
        </w:rPr>
        <w:t xml:space="preserve">.  </w:t>
      </w:r>
      <w:r w:rsidR="004C20C5" w:rsidRPr="004C20C5">
        <w:rPr>
          <w:rFonts w:ascii="TH SarabunIT๙" w:hAnsi="TH SarabunIT๙" w:cs="TH SarabunIT๙" w:hint="cs"/>
          <w:sz w:val="36"/>
          <w:szCs w:val="36"/>
          <w:cs/>
        </w:rPr>
        <w:t>เพราะต้องการช่วยเหลือทุกคน</w:t>
      </w:r>
    </w:p>
    <w:p w:rsidR="00B329A6" w:rsidRPr="00566CBB" w:rsidRDefault="00B329A6" w:rsidP="00B329A6">
      <w:pPr>
        <w:pStyle w:val="a3"/>
        <w:spacing w:before="0" w:beforeAutospacing="0" w:after="0" w:afterAutospacing="0"/>
        <w:ind w:firstLine="720"/>
        <w:rPr>
          <w:rFonts w:ascii="TH SarabunIT๙" w:hAnsi="TH SarabunIT๙" w:cs="TH SarabunIT๙"/>
          <w:sz w:val="36"/>
          <w:szCs w:val="36"/>
        </w:rPr>
      </w:pPr>
      <w:r w:rsidRPr="00566CBB">
        <w:rPr>
          <w:rFonts w:ascii="TH SarabunIT๙" w:hAnsi="TH SarabunIT๙" w:cs="TH SarabunIT๙"/>
          <w:sz w:val="36"/>
          <w:szCs w:val="36"/>
          <w:cs/>
        </w:rPr>
        <w:t>กระบวนการอ่าน: การบูร</w:t>
      </w:r>
      <w:proofErr w:type="spellStart"/>
      <w:r w:rsidRPr="00566CBB">
        <w:rPr>
          <w:rFonts w:ascii="TH SarabunIT๙" w:hAnsi="TH SarabunIT๙" w:cs="TH SarabunIT๙"/>
          <w:sz w:val="36"/>
          <w:szCs w:val="36"/>
          <w:cs/>
        </w:rPr>
        <w:t>ณา</w:t>
      </w:r>
      <w:proofErr w:type="spellEnd"/>
      <w:r w:rsidRPr="00566CBB">
        <w:rPr>
          <w:rFonts w:ascii="TH SarabunIT๙" w:hAnsi="TH SarabunIT๙" w:cs="TH SarabunIT๙"/>
          <w:sz w:val="36"/>
          <w:szCs w:val="36"/>
          <w:cs/>
        </w:rPr>
        <w:t>การและตีความ</w:t>
      </w:r>
    </w:p>
    <w:p w:rsidR="00B329A6" w:rsidRPr="00566CBB" w:rsidRDefault="00B329A6" w:rsidP="00B329A6">
      <w:pPr>
        <w:pStyle w:val="a3"/>
        <w:spacing w:before="0" w:beforeAutospacing="0" w:after="0" w:afterAutospacing="0"/>
        <w:ind w:firstLine="720"/>
        <w:rPr>
          <w:rFonts w:ascii="TH SarabunIT๙" w:hAnsi="TH SarabunIT๙" w:cs="TH SarabunIT๙"/>
          <w:sz w:val="36"/>
          <w:szCs w:val="36"/>
        </w:rPr>
      </w:pPr>
      <w:r w:rsidRPr="00566CBB">
        <w:rPr>
          <w:rFonts w:ascii="TH SarabunIT๙" w:hAnsi="TH SarabunIT๙" w:cs="TH SarabunIT๙"/>
          <w:sz w:val="36"/>
          <w:szCs w:val="36"/>
          <w:cs/>
        </w:rPr>
        <w:t xml:space="preserve"> สถานการณ์:</w:t>
      </w:r>
      <w:r w:rsidRPr="00566CBB">
        <w:rPr>
          <w:rFonts w:ascii="TH SarabunIT๙" w:hAnsi="TH SarabunIT๙" w:cs="TH SarabunIT๙"/>
          <w:sz w:val="36"/>
          <w:szCs w:val="36"/>
        </w:rPr>
        <w:t xml:space="preserve"> </w:t>
      </w:r>
      <w:r w:rsidRPr="00566CBB">
        <w:rPr>
          <w:rFonts w:ascii="TH SarabunIT๙" w:hAnsi="TH SarabunIT๙" w:cs="TH SarabunIT๙"/>
          <w:sz w:val="36"/>
          <w:szCs w:val="36"/>
          <w:cs/>
        </w:rPr>
        <w:t>บริบทการอ่านเพื่อการศึกษา</w:t>
      </w:r>
    </w:p>
    <w:p w:rsidR="00B329A6" w:rsidRPr="00566CBB" w:rsidRDefault="00B329A6" w:rsidP="00B329A6">
      <w:pPr>
        <w:pStyle w:val="a3"/>
        <w:spacing w:before="0" w:beforeAutospacing="0" w:after="0" w:afterAutospacing="0"/>
        <w:ind w:firstLine="720"/>
        <w:rPr>
          <w:rFonts w:ascii="TH SarabunIT๙" w:hAnsi="TH SarabunIT๙" w:cs="TH SarabunIT๙"/>
          <w:sz w:val="36"/>
          <w:szCs w:val="36"/>
        </w:rPr>
      </w:pPr>
      <w:r w:rsidRPr="00566CBB">
        <w:rPr>
          <w:rFonts w:ascii="TH SarabunIT๙" w:hAnsi="TH SarabunIT๙" w:cs="TH SarabunIT๙"/>
          <w:sz w:val="36"/>
          <w:szCs w:val="36"/>
          <w:cs/>
        </w:rPr>
        <w:t>แหล่งที่มา:</w:t>
      </w:r>
      <w:r w:rsidRPr="00566CBB">
        <w:rPr>
          <w:rFonts w:ascii="TH SarabunIT๙" w:hAnsi="TH SarabunIT๙" w:cs="TH SarabunIT๙"/>
          <w:sz w:val="36"/>
          <w:szCs w:val="36"/>
        </w:rPr>
        <w:t xml:space="preserve"> </w:t>
      </w:r>
      <w:r w:rsidRPr="00566CBB">
        <w:rPr>
          <w:rFonts w:ascii="TH SarabunIT๙" w:hAnsi="TH SarabunIT๙" w:cs="TH SarabunIT๙"/>
          <w:sz w:val="36"/>
          <w:szCs w:val="36"/>
          <w:cs/>
        </w:rPr>
        <w:t>เนื้อเรื่องเดียว</w:t>
      </w:r>
      <w:r w:rsidRPr="00566CBB">
        <w:rPr>
          <w:rFonts w:ascii="TH SarabunIT๙" w:hAnsi="TH SarabunIT๙" w:cs="TH SarabunIT๙"/>
          <w:sz w:val="36"/>
          <w:szCs w:val="36"/>
        </w:rPr>
        <w:t xml:space="preserve">   </w:t>
      </w:r>
      <w:r w:rsidRPr="00566CBB">
        <w:rPr>
          <w:rStyle w:val="apple-tab-span"/>
          <w:rFonts w:ascii="TH SarabunIT๙" w:hAnsi="TH SarabunIT๙" w:cs="TH SarabunIT๙"/>
          <w:sz w:val="36"/>
          <w:szCs w:val="36"/>
        </w:rPr>
        <w:tab/>
      </w:r>
    </w:p>
    <w:p w:rsidR="00B329A6" w:rsidRPr="00566CBB" w:rsidRDefault="00B329A6" w:rsidP="00B329A6">
      <w:pPr>
        <w:pStyle w:val="a3"/>
        <w:spacing w:before="0" w:beforeAutospacing="0" w:after="0" w:afterAutospacing="0"/>
        <w:ind w:firstLine="720"/>
        <w:rPr>
          <w:rFonts w:ascii="TH SarabunIT๙" w:hAnsi="TH SarabunIT๙" w:cs="TH SarabunIT๙"/>
          <w:sz w:val="36"/>
          <w:szCs w:val="36"/>
        </w:rPr>
      </w:pPr>
      <w:r w:rsidRPr="00566CBB">
        <w:rPr>
          <w:rFonts w:ascii="TH SarabunIT๙" w:hAnsi="TH SarabunIT๙" w:cs="TH SarabunIT๙"/>
          <w:sz w:val="36"/>
          <w:szCs w:val="36"/>
          <w:cs/>
        </w:rPr>
        <w:t>รูปแบบของเนื้อเรื่อง:</w:t>
      </w:r>
      <w:r w:rsidRPr="00566CBB">
        <w:rPr>
          <w:rFonts w:ascii="TH SarabunIT๙" w:hAnsi="TH SarabunIT๙" w:cs="TH SarabunIT๙"/>
          <w:sz w:val="36"/>
          <w:szCs w:val="36"/>
        </w:rPr>
        <w:t xml:space="preserve"> </w:t>
      </w:r>
      <w:r w:rsidRPr="00566CBB">
        <w:rPr>
          <w:rFonts w:ascii="TH SarabunIT๙" w:hAnsi="TH SarabunIT๙" w:cs="TH SarabunIT๙"/>
          <w:sz w:val="36"/>
          <w:szCs w:val="36"/>
          <w:cs/>
        </w:rPr>
        <w:t>แบบต่อเนื่อง</w:t>
      </w:r>
    </w:p>
    <w:p w:rsidR="00B329A6" w:rsidRPr="00566CBB" w:rsidRDefault="00B329A6" w:rsidP="00B329A6">
      <w:pPr>
        <w:pStyle w:val="a3"/>
        <w:spacing w:before="0" w:beforeAutospacing="0" w:after="0" w:afterAutospacing="0"/>
        <w:ind w:firstLine="720"/>
        <w:rPr>
          <w:rFonts w:ascii="TH SarabunIT๙" w:hAnsi="TH SarabunIT๙" w:cs="TH SarabunIT๙"/>
          <w:sz w:val="36"/>
          <w:szCs w:val="36"/>
        </w:rPr>
      </w:pPr>
      <w:r w:rsidRPr="00566CBB">
        <w:rPr>
          <w:rFonts w:ascii="TH SarabunIT๙" w:hAnsi="TH SarabunIT๙" w:cs="TH SarabunIT๙"/>
          <w:sz w:val="36"/>
          <w:szCs w:val="36"/>
          <w:cs/>
        </w:rPr>
        <w:t>ประเภทของเนื้อเรื่อง:</w:t>
      </w:r>
      <w:r w:rsidRPr="00566CBB">
        <w:rPr>
          <w:rFonts w:ascii="TH SarabunIT๙" w:hAnsi="TH SarabunIT๙" w:cs="TH SarabunIT๙"/>
          <w:sz w:val="36"/>
          <w:szCs w:val="36"/>
        </w:rPr>
        <w:t xml:space="preserve"> </w:t>
      </w:r>
      <w:r w:rsidRPr="00566CBB">
        <w:rPr>
          <w:rFonts w:ascii="TH SarabunIT๙" w:hAnsi="TH SarabunIT๙" w:cs="TH SarabunIT๙"/>
          <w:sz w:val="36"/>
          <w:szCs w:val="36"/>
          <w:cs/>
        </w:rPr>
        <w:t>บอกเล่าอธิบายเหตุผล</w:t>
      </w:r>
      <w:r w:rsidRPr="00566CBB">
        <w:rPr>
          <w:rFonts w:ascii="TH SarabunIT๙" w:hAnsi="TH SarabunIT๙" w:cs="TH SarabunIT๙"/>
          <w:sz w:val="36"/>
          <w:szCs w:val="36"/>
        </w:rPr>
        <w:t>  </w:t>
      </w:r>
    </w:p>
    <w:p w:rsidR="00B329A6" w:rsidRPr="00566CBB" w:rsidRDefault="00B329A6" w:rsidP="00B329A6">
      <w:pPr>
        <w:pStyle w:val="a3"/>
        <w:spacing w:before="0" w:beforeAutospacing="0" w:after="0" w:afterAutospacing="0"/>
        <w:ind w:firstLine="720"/>
        <w:rPr>
          <w:rFonts w:ascii="TH SarabunIT๙" w:hAnsi="TH SarabunIT๙" w:cs="TH SarabunIT๙"/>
          <w:sz w:val="36"/>
          <w:szCs w:val="36"/>
        </w:rPr>
      </w:pPr>
      <w:r w:rsidRPr="00566CBB">
        <w:rPr>
          <w:rFonts w:ascii="TH SarabunIT๙" w:hAnsi="TH SarabunIT๙" w:cs="TH SarabunIT๙"/>
          <w:sz w:val="36"/>
          <w:szCs w:val="36"/>
          <w:cs/>
        </w:rPr>
        <w:t>ลักษณะข้อสอบ:</w:t>
      </w:r>
      <w:r w:rsidRPr="00566CBB">
        <w:rPr>
          <w:rFonts w:ascii="TH SarabunIT๙" w:hAnsi="TH SarabunIT๙" w:cs="TH SarabunIT๙"/>
          <w:sz w:val="36"/>
          <w:szCs w:val="36"/>
        </w:rPr>
        <w:t xml:space="preserve"> </w:t>
      </w:r>
      <w:r w:rsidRPr="00566CBB">
        <w:rPr>
          <w:rFonts w:ascii="TH SarabunIT๙" w:hAnsi="TH SarabunIT๙" w:cs="TH SarabunIT๙"/>
          <w:sz w:val="36"/>
          <w:szCs w:val="36"/>
          <w:cs/>
        </w:rPr>
        <w:t>เติมคำตอบ</w:t>
      </w:r>
    </w:p>
    <w:p w:rsidR="00B329A6" w:rsidRPr="00566CBB" w:rsidRDefault="00B329A6" w:rsidP="00B329A6">
      <w:pPr>
        <w:pStyle w:val="a3"/>
        <w:spacing w:before="0" w:beforeAutospacing="0" w:after="0" w:afterAutospacing="0"/>
        <w:ind w:firstLine="720"/>
        <w:rPr>
          <w:rFonts w:ascii="TH SarabunIT๙" w:hAnsi="TH SarabunIT๙" w:cs="TH SarabunIT๙"/>
          <w:sz w:val="36"/>
          <w:szCs w:val="36"/>
        </w:rPr>
      </w:pPr>
      <w:r w:rsidRPr="00566CBB">
        <w:rPr>
          <w:rFonts w:ascii="TH SarabunIT๙" w:hAnsi="TH SarabunIT๙" w:cs="TH SarabunIT๙"/>
          <w:sz w:val="36"/>
          <w:szCs w:val="36"/>
          <w:cs/>
        </w:rPr>
        <w:t>ความสอดคล้องตัวชี้วัด:</w:t>
      </w:r>
      <w:r w:rsidRPr="00566CBB">
        <w:rPr>
          <w:rFonts w:ascii="TH SarabunIT๙" w:hAnsi="TH SarabunIT๙" w:cs="TH SarabunIT๙"/>
          <w:sz w:val="36"/>
          <w:szCs w:val="36"/>
        </w:rPr>
        <w:t> </w:t>
      </w:r>
      <w:r w:rsidRPr="00566CBB">
        <w:rPr>
          <w:rFonts w:ascii="TH SarabunIT๙" w:hAnsi="TH SarabunIT๙" w:cs="TH SarabunIT๙"/>
          <w:sz w:val="36"/>
          <w:szCs w:val="36"/>
          <w:cs/>
        </w:rPr>
        <w:t xml:space="preserve">ท </w:t>
      </w:r>
      <w:r w:rsidRPr="00566CBB">
        <w:rPr>
          <w:rFonts w:ascii="TH SarabunIT๙" w:hAnsi="TH SarabunIT๙" w:cs="TH SarabunIT๙"/>
          <w:sz w:val="36"/>
          <w:szCs w:val="36"/>
        </w:rPr>
        <w:t xml:space="preserve">1.1, </w:t>
      </w:r>
      <w:r w:rsidRPr="00566CBB">
        <w:rPr>
          <w:rFonts w:ascii="TH SarabunIT๙" w:hAnsi="TH SarabunIT๙" w:cs="TH SarabunIT๙"/>
          <w:sz w:val="36"/>
          <w:szCs w:val="36"/>
          <w:cs/>
        </w:rPr>
        <w:t xml:space="preserve">ม. </w:t>
      </w:r>
      <w:r w:rsidRPr="00566CBB">
        <w:rPr>
          <w:rFonts w:ascii="TH SarabunIT๙" w:hAnsi="TH SarabunIT๙" w:cs="TH SarabunIT๙"/>
          <w:sz w:val="36"/>
          <w:szCs w:val="36"/>
        </w:rPr>
        <w:t xml:space="preserve">1/2: </w:t>
      </w:r>
      <w:r w:rsidRPr="00566CBB">
        <w:rPr>
          <w:rFonts w:ascii="TH SarabunIT๙" w:hAnsi="TH SarabunIT๙" w:cs="TH SarabunIT๙"/>
          <w:sz w:val="36"/>
          <w:szCs w:val="36"/>
          <w:cs/>
        </w:rPr>
        <w:t xml:space="preserve">จับใจความสำคัญจากเรื่องที่อ่าน </w:t>
      </w:r>
    </w:p>
    <w:p w:rsidR="00B329A6" w:rsidRPr="00566CBB" w:rsidRDefault="00B329A6" w:rsidP="00B329A6">
      <w:pPr>
        <w:pStyle w:val="a3"/>
        <w:spacing w:before="0" w:beforeAutospacing="0" w:after="0" w:afterAutospacing="0" w:line="20" w:lineRule="atLeast"/>
        <w:rPr>
          <w:rFonts w:ascii="TH SarabunIT๙" w:hAnsi="TH SarabunIT๙" w:cs="TH SarabunIT๙"/>
          <w:b/>
          <w:bCs/>
          <w:sz w:val="36"/>
          <w:szCs w:val="36"/>
        </w:rPr>
      </w:pPr>
      <w:r w:rsidRPr="00566CB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คำถามที่ ๕ แบบเติมคำตอบแบบอิสระ (อย่างน้อย </w:t>
      </w:r>
      <w:r w:rsidRPr="00566CBB">
        <w:rPr>
          <w:rFonts w:ascii="TH SarabunIT๙" w:hAnsi="TH SarabunIT๙" w:cs="TH SarabunIT๙"/>
          <w:b/>
          <w:bCs/>
          <w:sz w:val="36"/>
          <w:szCs w:val="36"/>
        </w:rPr>
        <w:t xml:space="preserve">1 </w:t>
      </w:r>
      <w:r w:rsidRPr="00566CBB">
        <w:rPr>
          <w:rFonts w:ascii="TH SarabunIT๙" w:hAnsi="TH SarabunIT๙" w:cs="TH SarabunIT๙"/>
          <w:b/>
          <w:bCs/>
          <w:sz w:val="36"/>
          <w:szCs w:val="36"/>
          <w:cs/>
        </w:rPr>
        <w:t>คำถาม)</w:t>
      </w:r>
    </w:p>
    <w:p w:rsidR="00B329A6" w:rsidRPr="00566CBB" w:rsidRDefault="00B329A6" w:rsidP="00B329A6">
      <w:pPr>
        <w:spacing w:after="0" w:line="20" w:lineRule="atLeast"/>
        <w:ind w:firstLine="720"/>
        <w:rPr>
          <w:rFonts w:ascii="TH SarabunIT๙" w:hAnsi="TH SarabunIT๙" w:cs="TH SarabunIT๙" w:hint="cs"/>
          <w:sz w:val="36"/>
          <w:szCs w:val="36"/>
        </w:rPr>
      </w:pPr>
      <w:r w:rsidRPr="00566CBB">
        <w:rPr>
          <w:rFonts w:ascii="TH SarabunIT๙" w:hAnsi="TH SarabunIT๙" w:cs="TH SarabunIT๙"/>
          <w:sz w:val="36"/>
          <w:szCs w:val="36"/>
          <w:cs/>
        </w:rPr>
        <w:t>คำถาม</w:t>
      </w:r>
      <w:r w:rsidRPr="00566CBB">
        <w:rPr>
          <w:rFonts w:ascii="TH SarabunIT๙" w:hAnsi="TH SarabunIT๙" w:cs="TH SarabunIT๙"/>
          <w:sz w:val="36"/>
          <w:szCs w:val="36"/>
        </w:rPr>
        <w:t>:</w:t>
      </w:r>
      <w:r w:rsidRPr="00566CBB">
        <w:rPr>
          <w:rFonts w:ascii="TH SarabunIT๙" w:hAnsi="TH SarabunIT๙" w:cs="TH SarabunIT๙"/>
          <w:sz w:val="36"/>
          <w:szCs w:val="36"/>
          <w:cs/>
        </w:rPr>
        <w:t xml:space="preserve"> นักเรีย</w:t>
      </w:r>
      <w:r w:rsidR="004C20C5">
        <w:rPr>
          <w:rFonts w:ascii="TH SarabunIT๙" w:hAnsi="TH SarabunIT๙" w:cs="TH SarabunIT๙"/>
          <w:sz w:val="36"/>
          <w:szCs w:val="36"/>
          <w:cs/>
        </w:rPr>
        <w:t>นจะนำข้อคิดจากเรื่อ</w:t>
      </w:r>
      <w:r w:rsidR="004C20C5">
        <w:rPr>
          <w:rFonts w:ascii="TH SarabunIT๙" w:hAnsi="TH SarabunIT๙" w:cs="TH SarabunIT๙" w:hint="cs"/>
          <w:sz w:val="36"/>
          <w:szCs w:val="36"/>
          <w:cs/>
        </w:rPr>
        <w:t>ง</w:t>
      </w:r>
      <w:proofErr w:type="spellStart"/>
      <w:r w:rsidR="004C20C5">
        <w:rPr>
          <w:rFonts w:ascii="TH SarabunIT๙" w:hAnsi="TH SarabunIT๙" w:cs="TH SarabunIT๙" w:hint="cs"/>
          <w:sz w:val="36"/>
          <w:szCs w:val="36"/>
          <w:cs/>
        </w:rPr>
        <w:t>วัณณุปถ</w:t>
      </w:r>
      <w:proofErr w:type="spellEnd"/>
      <w:r w:rsidR="004C20C5">
        <w:rPr>
          <w:rFonts w:ascii="TH SarabunIT๙" w:hAnsi="TH SarabunIT๙" w:cs="TH SarabunIT๙" w:hint="cs"/>
          <w:sz w:val="36"/>
          <w:szCs w:val="36"/>
          <w:cs/>
        </w:rPr>
        <w:t>ชาดกให้ข้อคิดด้านใด</w:t>
      </w:r>
    </w:p>
    <w:p w:rsidR="00B329A6" w:rsidRPr="00566CBB" w:rsidRDefault="00B329A6" w:rsidP="00B329A6">
      <w:pPr>
        <w:pStyle w:val="a5"/>
        <w:numPr>
          <w:ilvl w:val="0"/>
          <w:numId w:val="5"/>
        </w:num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566CBB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การแบ่งปันขนมให้เพื่อน</w:t>
      </w:r>
    </w:p>
    <w:p w:rsidR="00B329A6" w:rsidRPr="00566CBB" w:rsidRDefault="004C20C5" w:rsidP="00B329A6">
      <w:pPr>
        <w:pStyle w:val="a5"/>
        <w:numPr>
          <w:ilvl w:val="0"/>
          <w:numId w:val="5"/>
        </w:num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>การ</w:t>
      </w:r>
      <w:r>
        <w:rPr>
          <w:rFonts w:ascii="TH SarabunIT๙" w:hAnsi="TH SarabunIT๙" w:cs="TH SarabunIT๙" w:hint="cs"/>
          <w:sz w:val="36"/>
          <w:szCs w:val="36"/>
          <w:cs/>
        </w:rPr>
        <w:t>มี</w:t>
      </w:r>
      <w:r w:rsidR="00B329A6" w:rsidRPr="00566CBB">
        <w:rPr>
          <w:rFonts w:ascii="TH SarabunIT๙" w:hAnsi="TH SarabunIT๙" w:cs="TH SarabunIT๙"/>
          <w:sz w:val="36"/>
          <w:szCs w:val="36"/>
          <w:cs/>
        </w:rPr>
        <w:t>ความ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อดทน </w:t>
      </w:r>
      <w:r w:rsidR="00B329A6" w:rsidRPr="00566CBB">
        <w:rPr>
          <w:rFonts w:ascii="TH SarabunIT๙" w:hAnsi="TH SarabunIT๙" w:cs="TH SarabunIT๙"/>
          <w:sz w:val="36"/>
          <w:szCs w:val="36"/>
          <w:cs/>
        </w:rPr>
        <w:t>ขยันหมั่นเพียร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:rsidR="00B329A6" w:rsidRPr="00566CBB" w:rsidRDefault="00B329A6" w:rsidP="00B329A6">
      <w:pPr>
        <w:pStyle w:val="a5"/>
        <w:numPr>
          <w:ilvl w:val="0"/>
          <w:numId w:val="5"/>
        </w:num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566CBB">
        <w:rPr>
          <w:rFonts w:ascii="TH SarabunIT๙" w:hAnsi="TH SarabunIT๙" w:cs="TH SarabunIT๙"/>
          <w:sz w:val="36"/>
          <w:szCs w:val="36"/>
          <w:cs/>
        </w:rPr>
        <w:t>การแสดงความซื่อสัตย์</w:t>
      </w:r>
    </w:p>
    <w:p w:rsidR="00B329A6" w:rsidRPr="00566CBB" w:rsidRDefault="00B329A6" w:rsidP="00B329A6">
      <w:pPr>
        <w:pStyle w:val="a5"/>
        <w:numPr>
          <w:ilvl w:val="0"/>
          <w:numId w:val="5"/>
        </w:num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566CBB">
        <w:rPr>
          <w:rFonts w:ascii="TH SarabunIT๙" w:hAnsi="TH SarabunIT๙" w:cs="TH SarabunIT๙"/>
          <w:sz w:val="36"/>
          <w:szCs w:val="36"/>
          <w:cs/>
        </w:rPr>
        <w:t>การมีความสามัคคี</w:t>
      </w:r>
    </w:p>
    <w:p w:rsidR="00B329A6" w:rsidRPr="004C20C5" w:rsidRDefault="00B329A6" w:rsidP="004C20C5">
      <w:pPr>
        <w:spacing w:after="0" w:line="240" w:lineRule="auto"/>
        <w:rPr>
          <w:rFonts w:ascii="TH SarabunIT๙" w:hAnsi="TH SarabunIT๙" w:cs="TH SarabunIT๙" w:hint="cs"/>
          <w:sz w:val="36"/>
          <w:szCs w:val="36"/>
        </w:rPr>
      </w:pPr>
      <w:bookmarkStart w:id="0" w:name="_GoBack"/>
      <w:bookmarkEnd w:id="0"/>
      <w:r w:rsidRPr="004C20C5">
        <w:rPr>
          <w:rFonts w:ascii="TH SarabunIT๙" w:hAnsi="TH SarabunIT๙" w:cs="TH SarabunIT๙"/>
          <w:sz w:val="36"/>
          <w:szCs w:val="36"/>
          <w:cs/>
        </w:rPr>
        <w:t>คำตอบ</w:t>
      </w:r>
      <w:r w:rsidRPr="004C20C5">
        <w:rPr>
          <w:rFonts w:ascii="TH SarabunIT๙" w:hAnsi="TH SarabunIT๙" w:cs="TH SarabunIT๙"/>
          <w:sz w:val="36"/>
          <w:szCs w:val="36"/>
        </w:rPr>
        <w:t>:</w:t>
      </w:r>
      <w:r w:rsidRPr="004C20C5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4C20C5" w:rsidRPr="004C20C5">
        <w:rPr>
          <w:rFonts w:ascii="TH SarabunIT๙" w:hAnsi="TH SarabunIT๙" w:cs="TH SarabunIT๙" w:hint="cs"/>
          <w:sz w:val="36"/>
          <w:szCs w:val="36"/>
          <w:cs/>
        </w:rPr>
        <w:t xml:space="preserve">2. </w:t>
      </w:r>
      <w:r w:rsidR="004C20C5" w:rsidRPr="004C20C5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4C20C5" w:rsidRPr="004C20C5">
        <w:rPr>
          <w:rFonts w:ascii="TH SarabunIT๙" w:hAnsi="TH SarabunIT๙" w:cs="TH SarabunIT๙"/>
          <w:sz w:val="36"/>
          <w:szCs w:val="36"/>
          <w:cs/>
        </w:rPr>
        <w:t>การ</w:t>
      </w:r>
      <w:r w:rsidR="004C20C5" w:rsidRPr="004C20C5">
        <w:rPr>
          <w:rFonts w:ascii="TH SarabunIT๙" w:hAnsi="TH SarabunIT๙" w:cs="TH SarabunIT๙" w:hint="cs"/>
          <w:sz w:val="36"/>
          <w:szCs w:val="36"/>
          <w:cs/>
        </w:rPr>
        <w:t>มี</w:t>
      </w:r>
      <w:r w:rsidR="004C20C5" w:rsidRPr="004C20C5">
        <w:rPr>
          <w:rFonts w:ascii="TH SarabunIT๙" w:hAnsi="TH SarabunIT๙" w:cs="TH SarabunIT๙"/>
          <w:sz w:val="36"/>
          <w:szCs w:val="36"/>
          <w:cs/>
        </w:rPr>
        <w:t>ความ</w:t>
      </w:r>
      <w:r w:rsidR="004C20C5" w:rsidRPr="004C20C5">
        <w:rPr>
          <w:rFonts w:ascii="TH SarabunIT๙" w:hAnsi="TH SarabunIT๙" w:cs="TH SarabunIT๙" w:hint="cs"/>
          <w:sz w:val="36"/>
          <w:szCs w:val="36"/>
          <w:cs/>
        </w:rPr>
        <w:t xml:space="preserve">อดทน </w:t>
      </w:r>
      <w:r w:rsidR="004C20C5" w:rsidRPr="004C20C5">
        <w:rPr>
          <w:rFonts w:ascii="TH SarabunIT๙" w:hAnsi="TH SarabunIT๙" w:cs="TH SarabunIT๙"/>
          <w:sz w:val="36"/>
          <w:szCs w:val="36"/>
          <w:cs/>
        </w:rPr>
        <w:t>ขยันหมั่นเพียร</w:t>
      </w:r>
      <w:r w:rsidR="004C20C5" w:rsidRPr="004C20C5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:rsidR="00B329A6" w:rsidRPr="00566CBB" w:rsidRDefault="00B329A6" w:rsidP="00B329A6">
      <w:pPr>
        <w:pStyle w:val="a3"/>
        <w:spacing w:before="0" w:beforeAutospacing="0" w:after="0" w:afterAutospacing="0" w:line="20" w:lineRule="atLeast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566CBB">
        <w:rPr>
          <w:rFonts w:ascii="TH SarabunIT๙" w:hAnsi="TH SarabunIT๙" w:cs="TH SarabunIT๙"/>
          <w:sz w:val="36"/>
          <w:szCs w:val="36"/>
          <w:cs/>
        </w:rPr>
        <w:t>เฉลย/แนวคำตอบ</w:t>
      </w:r>
      <w:r w:rsidRPr="00566CBB">
        <w:rPr>
          <w:rFonts w:ascii="TH SarabunIT๙" w:eastAsiaTheme="minorEastAsia" w:hAnsi="TH SarabunIT๙" w:cs="TH SarabunIT๙"/>
          <w:sz w:val="36"/>
          <w:szCs w:val="36"/>
          <w:lang w:eastAsia="zh-CN"/>
        </w:rPr>
        <w:t xml:space="preserve">: </w:t>
      </w:r>
      <w:r w:rsidRPr="00566CBB">
        <w:rPr>
          <w:rFonts w:ascii="TH SarabunIT๙" w:hAnsi="TH SarabunIT๙" w:cs="TH SarabunIT๙"/>
          <w:sz w:val="36"/>
          <w:szCs w:val="36"/>
          <w:cs/>
        </w:rPr>
        <w:t>นักเรียนเขียนอธิบายคำตอบที่บ่งบอกถึงวิธีการนำข้อคิดที่ได้ไปปรับใช้ในชีวิตได้อย่างเหมาะสม</w:t>
      </w:r>
    </w:p>
    <w:p w:rsidR="00B329A6" w:rsidRPr="00566CBB" w:rsidRDefault="00B329A6" w:rsidP="00B329A6">
      <w:pPr>
        <w:pStyle w:val="a3"/>
        <w:spacing w:before="0" w:beforeAutospacing="0" w:after="0" w:afterAutospacing="0"/>
        <w:ind w:firstLine="720"/>
        <w:rPr>
          <w:rFonts w:ascii="TH SarabunIT๙" w:hAnsi="TH SarabunIT๙" w:cs="TH SarabunIT๙"/>
          <w:sz w:val="36"/>
          <w:szCs w:val="36"/>
        </w:rPr>
      </w:pPr>
      <w:r w:rsidRPr="00566CBB">
        <w:rPr>
          <w:rFonts w:ascii="TH SarabunIT๙" w:hAnsi="TH SarabunIT๙" w:cs="TH SarabunIT๙"/>
          <w:sz w:val="36"/>
          <w:szCs w:val="36"/>
          <w:cs/>
        </w:rPr>
        <w:t>กระบวนการอ่าน: การบูร</w:t>
      </w:r>
      <w:proofErr w:type="spellStart"/>
      <w:r w:rsidRPr="00566CBB">
        <w:rPr>
          <w:rFonts w:ascii="TH SarabunIT๙" w:hAnsi="TH SarabunIT๙" w:cs="TH SarabunIT๙"/>
          <w:sz w:val="36"/>
          <w:szCs w:val="36"/>
          <w:cs/>
        </w:rPr>
        <w:t>ณา</w:t>
      </w:r>
      <w:proofErr w:type="spellEnd"/>
      <w:r w:rsidRPr="00566CBB">
        <w:rPr>
          <w:rFonts w:ascii="TH SarabunIT๙" w:hAnsi="TH SarabunIT๙" w:cs="TH SarabunIT๙"/>
          <w:sz w:val="36"/>
          <w:szCs w:val="36"/>
          <w:cs/>
        </w:rPr>
        <w:t>การและตีความ</w:t>
      </w:r>
    </w:p>
    <w:p w:rsidR="00B329A6" w:rsidRPr="00566CBB" w:rsidRDefault="00B329A6" w:rsidP="00B329A6">
      <w:pPr>
        <w:pStyle w:val="a3"/>
        <w:spacing w:before="0" w:beforeAutospacing="0" w:after="0" w:afterAutospacing="0"/>
        <w:ind w:firstLine="720"/>
        <w:rPr>
          <w:rFonts w:ascii="TH SarabunIT๙" w:hAnsi="TH SarabunIT๙" w:cs="TH SarabunIT๙"/>
          <w:sz w:val="36"/>
          <w:szCs w:val="36"/>
        </w:rPr>
      </w:pPr>
      <w:r w:rsidRPr="00566CBB">
        <w:rPr>
          <w:rFonts w:ascii="TH SarabunIT๙" w:hAnsi="TH SarabunIT๙" w:cs="TH SarabunIT๙"/>
          <w:sz w:val="36"/>
          <w:szCs w:val="36"/>
          <w:cs/>
        </w:rPr>
        <w:t xml:space="preserve"> สถานการณ์:</w:t>
      </w:r>
      <w:r w:rsidRPr="00566CBB">
        <w:rPr>
          <w:rFonts w:ascii="TH SarabunIT๙" w:hAnsi="TH SarabunIT๙" w:cs="TH SarabunIT๙"/>
          <w:sz w:val="36"/>
          <w:szCs w:val="36"/>
        </w:rPr>
        <w:t xml:space="preserve"> </w:t>
      </w:r>
      <w:r w:rsidRPr="00566CBB">
        <w:rPr>
          <w:rFonts w:ascii="TH SarabunIT๙" w:hAnsi="TH SarabunIT๙" w:cs="TH SarabunIT๙"/>
          <w:sz w:val="36"/>
          <w:szCs w:val="36"/>
          <w:cs/>
        </w:rPr>
        <w:t>บริบทการอ่านเพื่อการศึกษา</w:t>
      </w:r>
    </w:p>
    <w:p w:rsidR="00B329A6" w:rsidRPr="00566CBB" w:rsidRDefault="00B329A6" w:rsidP="00B329A6">
      <w:pPr>
        <w:pStyle w:val="a3"/>
        <w:spacing w:before="0" w:beforeAutospacing="0" w:after="0" w:afterAutospacing="0"/>
        <w:ind w:firstLine="720"/>
        <w:rPr>
          <w:rFonts w:ascii="TH SarabunIT๙" w:hAnsi="TH SarabunIT๙" w:cs="TH SarabunIT๙"/>
          <w:sz w:val="36"/>
          <w:szCs w:val="36"/>
        </w:rPr>
      </w:pPr>
      <w:r w:rsidRPr="00566CBB">
        <w:rPr>
          <w:rFonts w:ascii="TH SarabunIT๙" w:hAnsi="TH SarabunIT๙" w:cs="TH SarabunIT๙"/>
          <w:sz w:val="36"/>
          <w:szCs w:val="36"/>
          <w:cs/>
        </w:rPr>
        <w:t>แหล่งที่มา:</w:t>
      </w:r>
      <w:r w:rsidRPr="00566CBB">
        <w:rPr>
          <w:rFonts w:ascii="TH SarabunIT๙" w:hAnsi="TH SarabunIT๙" w:cs="TH SarabunIT๙"/>
          <w:sz w:val="36"/>
          <w:szCs w:val="36"/>
        </w:rPr>
        <w:t xml:space="preserve"> </w:t>
      </w:r>
      <w:r w:rsidRPr="00566CBB">
        <w:rPr>
          <w:rFonts w:ascii="TH SarabunIT๙" w:hAnsi="TH SarabunIT๙" w:cs="TH SarabunIT๙"/>
          <w:sz w:val="36"/>
          <w:szCs w:val="36"/>
          <w:cs/>
        </w:rPr>
        <w:t>เนื้อเรื่องเดียว</w:t>
      </w:r>
      <w:r w:rsidRPr="00566CBB">
        <w:rPr>
          <w:rFonts w:ascii="TH SarabunIT๙" w:hAnsi="TH SarabunIT๙" w:cs="TH SarabunIT๙"/>
          <w:sz w:val="36"/>
          <w:szCs w:val="36"/>
        </w:rPr>
        <w:t xml:space="preserve">   </w:t>
      </w:r>
      <w:r w:rsidRPr="00566CBB">
        <w:rPr>
          <w:rStyle w:val="apple-tab-span"/>
          <w:rFonts w:ascii="TH SarabunIT๙" w:hAnsi="TH SarabunIT๙" w:cs="TH SarabunIT๙"/>
          <w:sz w:val="36"/>
          <w:szCs w:val="36"/>
        </w:rPr>
        <w:tab/>
      </w:r>
    </w:p>
    <w:p w:rsidR="00B329A6" w:rsidRPr="00566CBB" w:rsidRDefault="00B329A6" w:rsidP="00B329A6">
      <w:pPr>
        <w:pStyle w:val="a3"/>
        <w:spacing w:before="0" w:beforeAutospacing="0" w:after="0" w:afterAutospacing="0"/>
        <w:ind w:firstLine="720"/>
        <w:rPr>
          <w:rFonts w:ascii="TH SarabunIT๙" w:hAnsi="TH SarabunIT๙" w:cs="TH SarabunIT๙"/>
          <w:sz w:val="36"/>
          <w:szCs w:val="36"/>
        </w:rPr>
      </w:pPr>
      <w:r w:rsidRPr="00566CBB">
        <w:rPr>
          <w:rFonts w:ascii="TH SarabunIT๙" w:hAnsi="TH SarabunIT๙" w:cs="TH SarabunIT๙"/>
          <w:sz w:val="36"/>
          <w:szCs w:val="36"/>
          <w:cs/>
        </w:rPr>
        <w:t>รูปแบบของเนื้อเรื่อง:</w:t>
      </w:r>
      <w:r w:rsidRPr="00566CBB">
        <w:rPr>
          <w:rFonts w:ascii="TH SarabunIT๙" w:hAnsi="TH SarabunIT๙" w:cs="TH SarabunIT๙"/>
          <w:sz w:val="36"/>
          <w:szCs w:val="36"/>
        </w:rPr>
        <w:t xml:space="preserve"> </w:t>
      </w:r>
      <w:r w:rsidRPr="00566CBB">
        <w:rPr>
          <w:rFonts w:ascii="TH SarabunIT๙" w:hAnsi="TH SarabunIT๙" w:cs="TH SarabunIT๙"/>
          <w:sz w:val="36"/>
          <w:szCs w:val="36"/>
          <w:cs/>
        </w:rPr>
        <w:t>แบบต่อเนื่อง</w:t>
      </w:r>
    </w:p>
    <w:p w:rsidR="00B329A6" w:rsidRPr="00566CBB" w:rsidRDefault="00B329A6" w:rsidP="00B329A6">
      <w:pPr>
        <w:pStyle w:val="a3"/>
        <w:spacing w:before="0" w:beforeAutospacing="0" w:after="0" w:afterAutospacing="0"/>
        <w:ind w:firstLine="720"/>
        <w:rPr>
          <w:rFonts w:ascii="TH SarabunIT๙" w:hAnsi="TH SarabunIT๙" w:cs="TH SarabunIT๙"/>
          <w:sz w:val="36"/>
          <w:szCs w:val="36"/>
        </w:rPr>
      </w:pPr>
      <w:r w:rsidRPr="00566CBB">
        <w:rPr>
          <w:rFonts w:ascii="TH SarabunIT๙" w:hAnsi="TH SarabunIT๙" w:cs="TH SarabunIT๙"/>
          <w:sz w:val="36"/>
          <w:szCs w:val="36"/>
          <w:cs/>
        </w:rPr>
        <w:t>ประเภทของเนื้อเรื่อง:</w:t>
      </w:r>
      <w:r w:rsidRPr="00566CBB">
        <w:rPr>
          <w:rFonts w:ascii="TH SarabunIT๙" w:hAnsi="TH SarabunIT๙" w:cs="TH SarabunIT๙"/>
          <w:sz w:val="36"/>
          <w:szCs w:val="36"/>
        </w:rPr>
        <w:t xml:space="preserve"> </w:t>
      </w:r>
      <w:r w:rsidRPr="00566CBB">
        <w:rPr>
          <w:rFonts w:ascii="TH SarabunIT๙" w:hAnsi="TH SarabunIT๙" w:cs="TH SarabunIT๙"/>
          <w:sz w:val="36"/>
          <w:szCs w:val="36"/>
          <w:cs/>
        </w:rPr>
        <w:t>บอกเล่าอธิบายเหตุผล</w:t>
      </w:r>
      <w:r w:rsidRPr="00566CBB">
        <w:rPr>
          <w:rFonts w:ascii="TH SarabunIT๙" w:hAnsi="TH SarabunIT๙" w:cs="TH SarabunIT๙"/>
          <w:sz w:val="36"/>
          <w:szCs w:val="36"/>
        </w:rPr>
        <w:t>  </w:t>
      </w:r>
    </w:p>
    <w:p w:rsidR="00B329A6" w:rsidRPr="00566CBB" w:rsidRDefault="00B329A6" w:rsidP="00B329A6">
      <w:pPr>
        <w:pStyle w:val="a3"/>
        <w:spacing w:before="0" w:beforeAutospacing="0" w:after="0" w:afterAutospacing="0"/>
        <w:ind w:firstLine="720"/>
        <w:rPr>
          <w:rFonts w:ascii="TH SarabunIT๙" w:hAnsi="TH SarabunIT๙" w:cs="TH SarabunIT๙"/>
          <w:sz w:val="36"/>
          <w:szCs w:val="36"/>
        </w:rPr>
      </w:pPr>
      <w:r w:rsidRPr="00566CBB">
        <w:rPr>
          <w:rFonts w:ascii="TH SarabunIT๙" w:hAnsi="TH SarabunIT๙" w:cs="TH SarabunIT๙"/>
          <w:sz w:val="36"/>
          <w:szCs w:val="36"/>
          <w:cs/>
        </w:rPr>
        <w:t>ลักษณะข้อสอบ:</w:t>
      </w:r>
      <w:r w:rsidRPr="00566CBB">
        <w:rPr>
          <w:rFonts w:ascii="TH SarabunIT๙" w:hAnsi="TH SarabunIT๙" w:cs="TH SarabunIT๙"/>
          <w:sz w:val="36"/>
          <w:szCs w:val="36"/>
        </w:rPr>
        <w:t xml:space="preserve"> </w:t>
      </w:r>
      <w:r w:rsidRPr="00566CBB">
        <w:rPr>
          <w:rFonts w:ascii="TH SarabunIT๙" w:hAnsi="TH SarabunIT๙" w:cs="TH SarabunIT๙"/>
          <w:sz w:val="36"/>
          <w:szCs w:val="36"/>
          <w:cs/>
        </w:rPr>
        <w:t>เติมคำตอบ</w:t>
      </w:r>
    </w:p>
    <w:p w:rsidR="00B329A6" w:rsidRPr="00566CBB" w:rsidRDefault="00B329A6" w:rsidP="00B329A6">
      <w:pPr>
        <w:pStyle w:val="a3"/>
        <w:spacing w:before="0" w:beforeAutospacing="0" w:after="0" w:afterAutospacing="0"/>
        <w:ind w:firstLine="720"/>
        <w:rPr>
          <w:rFonts w:ascii="TH SarabunIT๙" w:hAnsi="TH SarabunIT๙" w:cs="TH SarabunIT๙"/>
          <w:sz w:val="36"/>
          <w:szCs w:val="36"/>
        </w:rPr>
      </w:pPr>
      <w:r w:rsidRPr="00566CBB">
        <w:rPr>
          <w:rFonts w:ascii="TH SarabunIT๙" w:hAnsi="TH SarabunIT๙" w:cs="TH SarabunIT๙"/>
          <w:sz w:val="36"/>
          <w:szCs w:val="36"/>
          <w:cs/>
        </w:rPr>
        <w:t>ความสอดคล้องตัวชี้วัด:</w:t>
      </w:r>
      <w:r w:rsidRPr="00566CBB">
        <w:rPr>
          <w:rFonts w:ascii="TH SarabunIT๙" w:hAnsi="TH SarabunIT๙" w:cs="TH SarabunIT๙"/>
          <w:sz w:val="36"/>
          <w:szCs w:val="36"/>
        </w:rPr>
        <w:t> </w:t>
      </w:r>
      <w:r w:rsidRPr="00566CBB">
        <w:rPr>
          <w:rFonts w:ascii="TH SarabunIT๙" w:hAnsi="TH SarabunIT๙" w:cs="TH SarabunIT๙"/>
          <w:sz w:val="36"/>
          <w:szCs w:val="36"/>
          <w:cs/>
        </w:rPr>
        <w:t xml:space="preserve">ท </w:t>
      </w:r>
      <w:r w:rsidRPr="00566CBB">
        <w:rPr>
          <w:rFonts w:ascii="TH SarabunIT๙" w:hAnsi="TH SarabunIT๙" w:cs="TH SarabunIT๙"/>
          <w:sz w:val="36"/>
          <w:szCs w:val="36"/>
        </w:rPr>
        <w:t xml:space="preserve">1.1, </w:t>
      </w:r>
      <w:r w:rsidRPr="00566CBB">
        <w:rPr>
          <w:rFonts w:ascii="TH SarabunIT๙" w:hAnsi="TH SarabunIT๙" w:cs="TH SarabunIT๙"/>
          <w:sz w:val="36"/>
          <w:szCs w:val="36"/>
          <w:cs/>
        </w:rPr>
        <w:t xml:space="preserve">ม. </w:t>
      </w:r>
      <w:r w:rsidRPr="00566CBB">
        <w:rPr>
          <w:rFonts w:ascii="TH SarabunIT๙" w:hAnsi="TH SarabunIT๙" w:cs="TH SarabunIT๙"/>
          <w:sz w:val="36"/>
          <w:szCs w:val="36"/>
        </w:rPr>
        <w:t xml:space="preserve">1/2: </w:t>
      </w:r>
      <w:r w:rsidRPr="00566CBB">
        <w:rPr>
          <w:rFonts w:ascii="TH SarabunIT๙" w:hAnsi="TH SarabunIT๙" w:cs="TH SarabunIT๙"/>
          <w:sz w:val="36"/>
          <w:szCs w:val="36"/>
          <w:cs/>
        </w:rPr>
        <w:t xml:space="preserve">จับใจความสำคัญจากเรื่องที่อ่าน </w:t>
      </w:r>
    </w:p>
    <w:p w:rsidR="00B329A6" w:rsidRPr="00566CBB" w:rsidRDefault="00B329A6" w:rsidP="00B329A6">
      <w:pPr>
        <w:pStyle w:val="a3"/>
        <w:spacing w:before="0" w:beforeAutospacing="0" w:after="0" w:afterAutospacing="0" w:line="20" w:lineRule="atLeast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B329A6" w:rsidRPr="00566CBB" w:rsidRDefault="00B329A6" w:rsidP="00B329A6">
      <w:pPr>
        <w:pStyle w:val="a3"/>
        <w:spacing w:before="0" w:beforeAutospacing="0" w:after="0" w:afterAutospacing="0" w:line="20" w:lineRule="atLeast"/>
        <w:ind w:firstLine="720"/>
        <w:jc w:val="center"/>
        <w:rPr>
          <w:rFonts w:ascii="TH SarabunIT๙" w:hAnsi="TH SarabunIT๙" w:cs="TH SarabunIT๙"/>
          <w:sz w:val="36"/>
          <w:szCs w:val="36"/>
        </w:rPr>
      </w:pPr>
      <w:r w:rsidRPr="00566CBB">
        <w:rPr>
          <w:rFonts w:ascii="TH SarabunIT๙" w:hAnsi="TH SarabunIT๙" w:cs="TH SarabunIT๙"/>
          <w:sz w:val="36"/>
          <w:szCs w:val="36"/>
          <w:cs/>
        </w:rPr>
        <w:t>....................................................................................................</w:t>
      </w:r>
    </w:p>
    <w:p w:rsidR="00B329A6" w:rsidRPr="00566CBB" w:rsidRDefault="00B329A6" w:rsidP="00B329A6">
      <w:pPr>
        <w:spacing w:after="0" w:line="20" w:lineRule="atLeast"/>
        <w:rPr>
          <w:rFonts w:ascii="TH SarabunIT๙" w:hAnsi="TH SarabunIT๙" w:cs="TH SarabunIT๙"/>
          <w:sz w:val="36"/>
          <w:szCs w:val="36"/>
          <w:cs/>
        </w:rPr>
      </w:pPr>
    </w:p>
    <w:p w:rsidR="00B329A6" w:rsidRPr="00F26774" w:rsidRDefault="00B329A6" w:rsidP="00B329A6">
      <w:pPr>
        <w:spacing w:after="0" w:line="20" w:lineRule="atLeast"/>
        <w:jc w:val="center"/>
        <w:rPr>
          <w:rFonts w:ascii="TH SarabunIT๙" w:hAnsi="TH SarabunIT๙" w:cs="TH SarabunIT๙"/>
          <w:sz w:val="28"/>
          <w:szCs w:val="36"/>
          <w:cs/>
        </w:rPr>
      </w:pPr>
    </w:p>
    <w:p w:rsidR="00B329A6" w:rsidRPr="00B329A6" w:rsidRDefault="00B329A6">
      <w:pPr>
        <w:rPr>
          <w:rFonts w:ascii="TH SarabunPSK" w:hAnsi="TH SarabunPSK" w:cs="TH SarabunPSK" w:hint="cs"/>
          <w:sz w:val="32"/>
          <w:szCs w:val="32"/>
        </w:rPr>
      </w:pPr>
    </w:p>
    <w:sectPr w:rsidR="00B329A6" w:rsidRPr="00B329A6" w:rsidSect="00F705EE">
      <w:pgSz w:w="12240" w:h="15840"/>
      <w:pgMar w:top="630" w:right="90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920F0E"/>
    <w:multiLevelType w:val="hybridMultilevel"/>
    <w:tmpl w:val="7336408E"/>
    <w:lvl w:ilvl="0" w:tplc="F53814B2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638357F7"/>
    <w:multiLevelType w:val="hybridMultilevel"/>
    <w:tmpl w:val="7336408E"/>
    <w:lvl w:ilvl="0" w:tplc="FFFFFFFF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65D90D8C"/>
    <w:multiLevelType w:val="hybridMultilevel"/>
    <w:tmpl w:val="7336408E"/>
    <w:lvl w:ilvl="0" w:tplc="FFFFFFFF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751F7965"/>
    <w:multiLevelType w:val="hybridMultilevel"/>
    <w:tmpl w:val="7336408E"/>
    <w:lvl w:ilvl="0" w:tplc="FFFFFFFF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7AC17E99"/>
    <w:multiLevelType w:val="hybridMultilevel"/>
    <w:tmpl w:val="7336408E"/>
    <w:lvl w:ilvl="0" w:tplc="FFFFFFFF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281"/>
    <w:rsid w:val="00294956"/>
    <w:rsid w:val="004C20C5"/>
    <w:rsid w:val="0064224A"/>
    <w:rsid w:val="00B329A6"/>
    <w:rsid w:val="00B33BD1"/>
    <w:rsid w:val="00F705EE"/>
    <w:rsid w:val="00FB5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58BD23-66C2-4D73-9A58-D670490FB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705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705EE"/>
    <w:rPr>
      <w:b/>
      <w:bCs/>
    </w:rPr>
  </w:style>
  <w:style w:type="paragraph" w:styleId="a5">
    <w:name w:val="List Paragraph"/>
    <w:basedOn w:val="a"/>
    <w:uiPriority w:val="34"/>
    <w:qFormat/>
    <w:rsid w:val="00B329A6"/>
    <w:pPr>
      <w:ind w:left="720"/>
      <w:contextualSpacing/>
    </w:pPr>
  </w:style>
  <w:style w:type="character" w:customStyle="1" w:styleId="apple-tab-span">
    <w:name w:val="apple-tab-span"/>
    <w:basedOn w:val="a0"/>
    <w:rsid w:val="00B329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11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7</Pages>
  <Words>532</Words>
  <Characters>3037</Characters>
  <Application>Microsoft Office Word</Application>
  <DocSecurity>0</DocSecurity>
  <Lines>25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SAWITREE SA</dc:creator>
  <cp:keywords/>
  <dc:description/>
  <cp:lastModifiedBy>SAWITREE SA</cp:lastModifiedBy>
  <cp:revision>4</cp:revision>
  <dcterms:created xsi:type="dcterms:W3CDTF">2024-12-15T21:50:00Z</dcterms:created>
  <dcterms:modified xsi:type="dcterms:W3CDTF">2024-12-16T13:48:00Z</dcterms:modified>
</cp:coreProperties>
</file>