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388662EE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36C1F" w:rsidRPr="00436C1F">
        <w:rPr>
          <w:rFonts w:ascii="TH Sarabun New" w:hAnsi="TH Sarabun New" w:cs="TH Sarabun New"/>
          <w:b/>
          <w:bCs/>
          <w:sz w:val="32"/>
          <w:szCs w:val="32"/>
          <w:cs/>
        </w:rPr>
        <w:t>ทำเค้กกันเถอะ</w:t>
      </w:r>
    </w:p>
    <w:p w14:paraId="30F17CDE" w14:textId="5059FED3" w:rsidR="00436C1F" w:rsidRDefault="00CE4EA1" w:rsidP="00436C1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9006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2114BF">
        <w:rPr>
          <w:rFonts w:ascii="UPC-Dillenia" w:cs="UPC-Dillenia" w:hint="cs"/>
          <w:sz w:val="32"/>
          <w:szCs w:val="32"/>
          <w:cs/>
        </w:rPr>
        <w:t>นับดาวต้องการทำ</w:t>
      </w:r>
      <w:r w:rsidR="00436C1F">
        <w:rPr>
          <w:rFonts w:ascii="UPC-Dillenia" w:cs="UPC-Dillenia" w:hint="cs"/>
          <w:sz w:val="32"/>
          <w:szCs w:val="32"/>
          <w:cs/>
        </w:rPr>
        <w:t>เค้กปอนด์สูตรดั้งเดิมจะใช้ส่วนผสมพื้นฐาน</w:t>
      </w:r>
      <w:r w:rsidR="00436C1F">
        <w:rPr>
          <w:rFonts w:ascii="UPC-Dillenia" w:cs="UPC-Dillenia"/>
          <w:sz w:val="32"/>
          <w:szCs w:val="32"/>
        </w:rPr>
        <w:t xml:space="preserve"> 4 </w:t>
      </w:r>
      <w:r w:rsidR="00436C1F">
        <w:rPr>
          <w:rFonts w:ascii="UPC-Dillenia" w:cs="UPC-Dillenia" w:hint="cs"/>
          <w:sz w:val="32"/>
          <w:szCs w:val="32"/>
          <w:cs/>
        </w:rPr>
        <w:t>อย่าง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ได้แก่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แป้ง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ไข่ไก่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เนยสด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และนํ้าตาล</w:t>
      </w:r>
      <w:r w:rsidR="00436C1F">
        <w:rPr>
          <w:rFonts w:ascii="UPC-Dillenia" w:cs="UPC-Dillenia"/>
          <w:sz w:val="32"/>
          <w:szCs w:val="32"/>
        </w:rPr>
        <w:t xml:space="preserve"> </w:t>
      </w:r>
      <w:r w:rsidR="00436C1F">
        <w:rPr>
          <w:rFonts w:ascii="UPC-Dillenia" w:cs="UPC-Dillenia" w:hint="cs"/>
          <w:sz w:val="32"/>
          <w:szCs w:val="32"/>
          <w:cs/>
        </w:rPr>
        <w:t>อย่างละ</w:t>
      </w:r>
      <w:r w:rsidR="00436C1F">
        <w:rPr>
          <w:rFonts w:ascii="UPC-Dillenia" w:cs="UPC-Dillenia"/>
          <w:sz w:val="32"/>
          <w:szCs w:val="32"/>
        </w:rPr>
        <w:t xml:space="preserve"> 1 </w:t>
      </w:r>
      <w:r w:rsidR="00436C1F">
        <w:rPr>
          <w:rFonts w:ascii="UPC-Dillenia" w:cs="UPC-Dillenia" w:hint="cs"/>
          <w:sz w:val="32"/>
          <w:szCs w:val="32"/>
          <w:cs/>
        </w:rPr>
        <w:t>ปอนด์</w:t>
      </w:r>
      <w:r w:rsidR="00436C1F">
        <w:rPr>
          <w:rFonts w:ascii="UPC-Dillenia" w:cs="UPC-Dillenia"/>
          <w:sz w:val="32"/>
          <w:szCs w:val="32"/>
        </w:rPr>
        <w:t xml:space="preserve">  </w:t>
      </w:r>
    </w:p>
    <w:p w14:paraId="19AB252C" w14:textId="2700390E" w:rsidR="00436C1F" w:rsidRPr="00436C1F" w:rsidRDefault="00436C1F" w:rsidP="00436C1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36C1F">
        <w:rPr>
          <w:rFonts w:ascii="TH Sarabun New" w:hAnsi="TH Sarabun New" w:cs="TH Sarabun New"/>
          <w:b/>
          <w:bCs/>
          <w:sz w:val="32"/>
          <w:szCs w:val="32"/>
          <w:cs/>
        </w:rPr>
        <w:t>คำถามที่</w:t>
      </w:r>
      <w:r w:rsidRPr="00436C1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436C1F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</w:p>
    <w:p w14:paraId="55BDB7E3" w14:textId="56877A53" w:rsidR="00436C1F" w:rsidRDefault="00436C1F" w:rsidP="00436C1F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นับดาว</w:t>
      </w:r>
      <w:r w:rsidR="002114BF">
        <w:rPr>
          <w:rFonts w:ascii="UPC-Dillenia" w:cs="UPC-Dillenia" w:hint="cs"/>
          <w:sz w:val="32"/>
          <w:szCs w:val="32"/>
          <w:cs/>
        </w:rPr>
        <w:t>ต้องการ</w:t>
      </w:r>
      <w:r>
        <w:rPr>
          <w:rFonts w:ascii="UPC-Dillenia" w:cs="UPC-Dillenia" w:hint="cs"/>
          <w:sz w:val="32"/>
          <w:szCs w:val="32"/>
          <w:cs/>
        </w:rPr>
        <w:t>ทำเค้กเนยขนาด</w:t>
      </w:r>
      <w:r>
        <w:rPr>
          <w:rFonts w:ascii="UPC-Dillenia" w:cs="UPC-Dillenia"/>
          <w:sz w:val="32"/>
          <w:szCs w:val="32"/>
        </w:rPr>
        <w:t xml:space="preserve"> 2 </w:t>
      </w:r>
      <w:r>
        <w:rPr>
          <w:rFonts w:ascii="UPC-Dillenia" w:cs="UPC-Dillenia" w:hint="cs"/>
          <w:sz w:val="32"/>
          <w:szCs w:val="32"/>
          <w:cs/>
        </w:rPr>
        <w:t>ปอนด์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ซึ่งต้องใช้แม่พิมพ์ที่มีขนาดเส้นผ่านศูนย์กลาง</w:t>
      </w:r>
      <w:r>
        <w:rPr>
          <w:rFonts w:ascii="UPC-Dillenia" w:cs="UPC-Dillenia"/>
          <w:sz w:val="32"/>
          <w:szCs w:val="32"/>
        </w:rPr>
        <w:t xml:space="preserve"> 7 </w:t>
      </w:r>
      <w:r>
        <w:rPr>
          <w:rFonts w:ascii="UPC-Dillenia" w:cs="UPC-Dillenia" w:hint="cs"/>
          <w:sz w:val="32"/>
          <w:szCs w:val="32"/>
          <w:cs/>
        </w:rPr>
        <w:t>นิ้ว</w:t>
      </w:r>
    </w:p>
    <w:p w14:paraId="6A44746D" w14:textId="36463F68" w:rsidR="00436C1F" w:rsidRDefault="002114BF" w:rsidP="00436C1F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นับดาว</w:t>
      </w:r>
      <w:r w:rsidR="00436C1F">
        <w:rPr>
          <w:rFonts w:ascii="UPC-Dillenia" w:cs="UPC-Dillenia" w:hint="cs"/>
          <w:sz w:val="32"/>
          <w:szCs w:val="32"/>
          <w:cs/>
        </w:rPr>
        <w:t>ต้องเลือกใช้แม่พิมพ์ในข้อใด</w:t>
      </w:r>
    </w:p>
    <w:p w14:paraId="5F336831" w14:textId="1E81EB39" w:rsidR="00436C1F" w:rsidRDefault="002114BF" w:rsidP="00436C1F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ก</w:t>
      </w:r>
      <w:r w:rsidR="00436C1F">
        <w:rPr>
          <w:rFonts w:ascii="UPC-Dillenia" w:cs="UPC-Dillenia"/>
          <w:sz w:val="32"/>
          <w:szCs w:val="32"/>
        </w:rPr>
        <w:t xml:space="preserve">. </w:t>
      </w:r>
      <w:r w:rsidR="00436C1F">
        <w:rPr>
          <w:rFonts w:ascii="UPC-Dillenia" w:cs="UPC-Dillenia" w:hint="cs"/>
          <w:sz w:val="32"/>
          <w:szCs w:val="32"/>
          <w:cs/>
        </w:rPr>
        <w:t>แม่พิมพ์ที่มีขนาดเส้นผ่านศูนย์กลางประมาณ</w:t>
      </w:r>
      <w:r w:rsidR="00436C1F">
        <w:rPr>
          <w:rFonts w:ascii="UPC-Dillenia" w:cs="UPC-Dillenia"/>
          <w:sz w:val="32"/>
          <w:szCs w:val="32"/>
        </w:rPr>
        <w:t xml:space="preserve"> 10 </w:t>
      </w:r>
      <w:r w:rsidR="00436C1F">
        <w:rPr>
          <w:rFonts w:ascii="UPC-Dillenia" w:cs="UPC-Dillenia" w:hint="cs"/>
          <w:sz w:val="32"/>
          <w:szCs w:val="32"/>
          <w:cs/>
        </w:rPr>
        <w:t>เซนติเมตร</w:t>
      </w:r>
    </w:p>
    <w:p w14:paraId="5230FD89" w14:textId="4D7CDA5D" w:rsidR="00436C1F" w:rsidRDefault="002114BF" w:rsidP="00436C1F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ข</w:t>
      </w:r>
      <w:r w:rsidR="00436C1F">
        <w:rPr>
          <w:rFonts w:ascii="UPC-Dillenia" w:cs="UPC-Dillenia"/>
          <w:sz w:val="32"/>
          <w:szCs w:val="32"/>
        </w:rPr>
        <w:t xml:space="preserve">. </w:t>
      </w:r>
      <w:r w:rsidR="00436C1F">
        <w:rPr>
          <w:rFonts w:ascii="UPC-Dillenia" w:cs="UPC-Dillenia" w:hint="cs"/>
          <w:sz w:val="32"/>
          <w:szCs w:val="32"/>
          <w:cs/>
        </w:rPr>
        <w:t>แม่พิมพ์ที่มีขนาดเส้นผ่านศูนย์กลางประมาณ</w:t>
      </w:r>
      <w:r w:rsidR="00436C1F">
        <w:rPr>
          <w:rFonts w:ascii="UPC-Dillenia" w:cs="UPC-Dillenia"/>
          <w:sz w:val="32"/>
          <w:szCs w:val="32"/>
        </w:rPr>
        <w:t xml:space="preserve"> 15 </w:t>
      </w:r>
      <w:r w:rsidR="00436C1F">
        <w:rPr>
          <w:rFonts w:ascii="UPC-Dillenia" w:cs="UPC-Dillenia" w:hint="cs"/>
          <w:sz w:val="32"/>
          <w:szCs w:val="32"/>
          <w:cs/>
        </w:rPr>
        <w:t>เซนติเมตร</w:t>
      </w:r>
    </w:p>
    <w:p w14:paraId="3C7B5387" w14:textId="1AC8571B" w:rsidR="00436C1F" w:rsidRDefault="002114BF" w:rsidP="00436C1F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ค</w:t>
      </w:r>
      <w:r w:rsidR="00436C1F">
        <w:rPr>
          <w:rFonts w:ascii="UPC-Dillenia" w:cs="UPC-Dillenia"/>
          <w:sz w:val="32"/>
          <w:szCs w:val="32"/>
        </w:rPr>
        <w:t xml:space="preserve">. </w:t>
      </w:r>
      <w:r w:rsidR="00436C1F">
        <w:rPr>
          <w:rFonts w:ascii="UPC-Dillenia" w:cs="UPC-Dillenia" w:hint="cs"/>
          <w:sz w:val="32"/>
          <w:szCs w:val="32"/>
          <w:cs/>
        </w:rPr>
        <w:t>แม่พิมพ์ที่มีขนาดเส้นผ่านศูนย์กลางประมาณ</w:t>
      </w:r>
      <w:r w:rsidR="00436C1F">
        <w:rPr>
          <w:rFonts w:ascii="UPC-Dillenia" w:cs="UPC-Dillenia"/>
          <w:sz w:val="32"/>
          <w:szCs w:val="32"/>
        </w:rPr>
        <w:t xml:space="preserve"> 18 </w:t>
      </w:r>
      <w:r w:rsidR="00436C1F">
        <w:rPr>
          <w:rFonts w:ascii="UPC-Dillenia" w:cs="UPC-Dillenia" w:hint="cs"/>
          <w:sz w:val="32"/>
          <w:szCs w:val="32"/>
          <w:cs/>
        </w:rPr>
        <w:t>เซนติเมตร</w:t>
      </w:r>
    </w:p>
    <w:p w14:paraId="624024F4" w14:textId="47029DB0" w:rsidR="00436C1F" w:rsidRPr="002114BF" w:rsidRDefault="002114BF" w:rsidP="00436C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ง</w:t>
      </w:r>
      <w:r w:rsidR="00436C1F">
        <w:rPr>
          <w:rFonts w:ascii="UPC-Dillenia" w:cs="UPC-Dillenia"/>
          <w:sz w:val="32"/>
          <w:szCs w:val="32"/>
        </w:rPr>
        <w:t xml:space="preserve">. </w:t>
      </w:r>
      <w:r w:rsidR="00436C1F">
        <w:rPr>
          <w:rFonts w:ascii="UPC-Dillenia" w:cs="UPC-Dillenia" w:hint="cs"/>
          <w:sz w:val="32"/>
          <w:szCs w:val="32"/>
          <w:cs/>
        </w:rPr>
        <w:t>แม่พิมพ์ที่มีขนาดเส้นผ่านศูนย์กลางประมาณ</w:t>
      </w:r>
      <w:r w:rsidR="00436C1F">
        <w:rPr>
          <w:rFonts w:ascii="UPC-Dillenia" w:cs="UPC-Dillenia"/>
          <w:sz w:val="32"/>
          <w:szCs w:val="32"/>
        </w:rPr>
        <w:t xml:space="preserve"> 20 </w:t>
      </w:r>
      <w:r w:rsidR="00436C1F">
        <w:rPr>
          <w:rFonts w:ascii="UPC-Dillenia" w:cs="UPC-Dillenia" w:hint="cs"/>
          <w:sz w:val="32"/>
          <w:szCs w:val="32"/>
          <w:cs/>
        </w:rPr>
        <w:t>เซนติเมตร</w:t>
      </w:r>
    </w:p>
    <w:p w14:paraId="51D68659" w14:textId="77777777" w:rsidR="00436C1F" w:rsidRPr="00436C1F" w:rsidRDefault="00436C1F" w:rsidP="00436C1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436C1F">
        <w:rPr>
          <w:rFonts w:ascii="TH Sarabun New" w:hAnsi="TH Sarabun New" w:cs="TH Sarabun New"/>
          <w:b/>
          <w:bCs/>
          <w:sz w:val="28"/>
          <w:cs/>
        </w:rPr>
        <w:t>การให้คะแนน</w:t>
      </w:r>
    </w:p>
    <w:p w14:paraId="2DECD8C7" w14:textId="6A45C580" w:rsidR="00436C1F" w:rsidRPr="002114BF" w:rsidRDefault="00436C1F" w:rsidP="00436C1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14BF">
        <w:rPr>
          <w:rFonts w:ascii="TH Sarabun New" w:hAnsi="TH Sarabun New" w:cs="TH Sarabun New"/>
          <w:b/>
          <w:bCs/>
          <w:sz w:val="32"/>
          <w:szCs w:val="32"/>
          <w:cs/>
        </w:rPr>
        <w:t>คะแนนเต็ม</w:t>
      </w:r>
      <w:r w:rsidRPr="002114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114BF">
        <w:rPr>
          <w:rFonts w:ascii="TH Sarabun New" w:hAnsi="TH Sarabun New" w:cs="TH Sarabun New"/>
          <w:sz w:val="32"/>
          <w:szCs w:val="32"/>
          <w:cs/>
        </w:rPr>
        <w:t>ตอบข้อ</w:t>
      </w:r>
      <w:r w:rsidRPr="002114BF">
        <w:rPr>
          <w:rFonts w:ascii="TH Sarabun New" w:hAnsi="TH Sarabun New" w:cs="TH Sarabun New"/>
          <w:sz w:val="32"/>
          <w:szCs w:val="32"/>
        </w:rPr>
        <w:t xml:space="preserve"> </w:t>
      </w:r>
      <w:r w:rsidR="002114BF" w:rsidRPr="002114BF">
        <w:rPr>
          <w:rFonts w:ascii="TH Sarabun New" w:hAnsi="TH Sarabun New" w:cs="TH Sarabun New" w:hint="cs"/>
          <w:sz w:val="32"/>
          <w:szCs w:val="32"/>
          <w:cs/>
        </w:rPr>
        <w:t xml:space="preserve">ค </w:t>
      </w:r>
      <w:r w:rsidRPr="002114BF">
        <w:rPr>
          <w:rFonts w:ascii="TH Sarabun New" w:hAnsi="TH Sarabun New" w:cs="TH Sarabun New"/>
          <w:sz w:val="32"/>
          <w:szCs w:val="32"/>
        </w:rPr>
        <w:t xml:space="preserve"> </w:t>
      </w:r>
      <w:r w:rsidRPr="002114BF">
        <w:rPr>
          <w:rFonts w:ascii="TH Sarabun New" w:hAnsi="TH Sarabun New" w:cs="TH Sarabun New"/>
          <w:sz w:val="32"/>
          <w:szCs w:val="32"/>
          <w:cs/>
        </w:rPr>
        <w:t>แม่พิมพ์ที่มีขนาดเส้นผ่านศูนย์กลางประมาณ</w:t>
      </w:r>
      <w:r w:rsidRPr="002114BF">
        <w:rPr>
          <w:rFonts w:ascii="TH Sarabun New" w:hAnsi="TH Sarabun New" w:cs="TH Sarabun New"/>
          <w:sz w:val="32"/>
          <w:szCs w:val="32"/>
        </w:rPr>
        <w:t xml:space="preserve"> 18 </w:t>
      </w:r>
      <w:r w:rsidRPr="002114BF">
        <w:rPr>
          <w:rFonts w:ascii="TH Sarabun New" w:hAnsi="TH Sarabun New" w:cs="TH Sarabun New"/>
          <w:sz w:val="32"/>
          <w:szCs w:val="32"/>
          <w:cs/>
        </w:rPr>
        <w:t>เซนติเมตร</w:t>
      </w:r>
    </w:p>
    <w:p w14:paraId="393D4E19" w14:textId="724518F7" w:rsidR="009006A0" w:rsidRPr="002114BF" w:rsidRDefault="00436C1F" w:rsidP="00436C1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14BF">
        <w:rPr>
          <w:rFonts w:ascii="TH Sarabun New" w:hAnsi="TH Sarabun New" w:cs="TH Sarabun New"/>
          <w:b/>
          <w:bCs/>
          <w:sz w:val="32"/>
          <w:szCs w:val="32"/>
          <w:cs/>
        </w:rPr>
        <w:t>ไม่ได้คะแนน</w:t>
      </w:r>
      <w:r w:rsidRPr="002114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114BF">
        <w:rPr>
          <w:rFonts w:ascii="TH Sarabun New" w:hAnsi="TH Sarabun New" w:cs="TH Sarabun New"/>
          <w:sz w:val="32"/>
          <w:szCs w:val="32"/>
          <w:cs/>
        </w:rPr>
        <w:t>ตอบข้ออื่น</w:t>
      </w:r>
      <w:r w:rsidRPr="002114BF">
        <w:rPr>
          <w:rFonts w:ascii="TH Sarabun New" w:hAnsi="TH Sarabun New" w:cs="TH Sarabun New"/>
          <w:sz w:val="32"/>
          <w:szCs w:val="32"/>
        </w:rPr>
        <w:t xml:space="preserve"> </w:t>
      </w:r>
      <w:r w:rsidRPr="002114BF">
        <w:rPr>
          <w:rFonts w:ascii="TH Sarabun New" w:hAnsi="TH Sarabun New" w:cs="TH Sarabun New"/>
          <w:sz w:val="32"/>
          <w:szCs w:val="32"/>
          <w:cs/>
        </w:rPr>
        <w:t>ๆ</w:t>
      </w:r>
      <w:r w:rsidRPr="002114BF">
        <w:rPr>
          <w:rFonts w:ascii="TH Sarabun New" w:hAnsi="TH Sarabun New" w:cs="TH Sarabun New"/>
          <w:sz w:val="32"/>
          <w:szCs w:val="32"/>
        </w:rPr>
        <w:t xml:space="preserve"> </w:t>
      </w:r>
      <w:r w:rsidRPr="002114BF">
        <w:rPr>
          <w:rFonts w:ascii="TH Sarabun New" w:hAnsi="TH Sarabun New" w:cs="TH Sarabun New"/>
          <w:sz w:val="32"/>
          <w:szCs w:val="32"/>
          <w:cs/>
        </w:rPr>
        <w:t>หรือไม่ตอบ</w:t>
      </w:r>
    </w:p>
    <w:p w14:paraId="1C8C8E1A" w14:textId="77777777" w:rsidR="00CE4EA1" w:rsidRPr="006F4A17" w:rsidRDefault="00CE4EA1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BC04872" w14:textId="17B82B17" w:rsidR="005920FE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B6F9BBE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6FAEB57D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62AD5F9B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316D44AB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63F4E9FA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1A0F9E5E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4DAD3E26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9E7BABD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07DFDAAA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3DCBD626" w14:textId="77777777" w:rsid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A76942D" w14:textId="77777777" w:rsidR="001D1D76" w:rsidRPr="001D1D76" w:rsidRDefault="001D1D76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40AA362F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ED8981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C1114D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C17EFA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312C04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725E36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94FF68" w14:textId="77777777" w:rsidR="003375C4" w:rsidRDefault="003375C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4DD7038B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 w:rsidR="006658C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375C4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4F0206A3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971532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1D06854E" w14:textId="77777777" w:rsidR="003375C4" w:rsidRDefault="00166D58" w:rsidP="003375C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3375C4">
        <w:rPr>
          <w:cs/>
        </w:rPr>
        <w:t>เข้ำใจและประยุกต์ใช้อัตราส่วน</w:t>
      </w:r>
      <w:r w:rsidR="003375C4">
        <w:t xml:space="preserve"> </w:t>
      </w:r>
      <w:r w:rsidR="003375C4">
        <w:rPr>
          <w:cs/>
        </w:rPr>
        <w:t>สัดส่วน</w:t>
      </w:r>
      <w:r w:rsidR="003375C4">
        <w:t xml:space="preserve"> </w:t>
      </w:r>
      <w:r w:rsidR="003375C4">
        <w:rPr>
          <w:cs/>
        </w:rPr>
        <w:t>และร้อยละ</w:t>
      </w:r>
      <w:r w:rsidR="003375C4">
        <w:t xml:space="preserve"> </w:t>
      </w:r>
      <w:r w:rsidR="003375C4">
        <w:rPr>
          <w:cs/>
        </w:rPr>
        <w:t>ในกำรแก้ปัญหาคณิตศาสตร์</w:t>
      </w:r>
    </w:p>
    <w:p w14:paraId="7B1D169B" w14:textId="6AD58B1C" w:rsidR="007905D8" w:rsidRDefault="003375C4" w:rsidP="003375C4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cs/>
        </w:rPr>
        <w:t>และปัญหาในชีวิตจริง</w:t>
      </w: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7CADCA1" w14:textId="0C571068" w:rsidR="00FD3AE5" w:rsidRPr="00FD3AE5" w:rsidRDefault="007905D8" w:rsidP="00103A3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03A3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D3AE5" w:rsidRPr="00FD3AE5">
        <w:rPr>
          <w:rFonts w:ascii="TH Sarabun New" w:hAnsi="TH Sarabun New" w:cs="TH Sarabun New"/>
          <w:b/>
          <w:bCs/>
          <w:sz w:val="32"/>
          <w:szCs w:val="32"/>
          <w:cs/>
        </w:rPr>
        <w:t>ทำเค้กกันเถอะ</w:t>
      </w:r>
    </w:p>
    <w:p w14:paraId="2C7EC55C" w14:textId="77777777" w:rsidR="00FD3AE5" w:rsidRDefault="00FD3AE5" w:rsidP="00FD3AE5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เค้กปอนด์สูตรดั้งเดิมจะใช้ส่วนผสมพื้นฐาน</w:t>
      </w:r>
      <w:r>
        <w:rPr>
          <w:rFonts w:ascii="UPC-Dillenia" w:cs="UPC-Dillenia"/>
          <w:sz w:val="32"/>
          <w:szCs w:val="32"/>
        </w:rPr>
        <w:t xml:space="preserve"> 4 </w:t>
      </w:r>
      <w:r>
        <w:rPr>
          <w:rFonts w:ascii="UPC-Dillenia" w:cs="UPC-Dillenia" w:hint="cs"/>
          <w:sz w:val="32"/>
          <w:szCs w:val="32"/>
          <w:cs/>
        </w:rPr>
        <w:t>อย่าง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ได้แก่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แป้ง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ไข่ไก่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เนยสด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และนํ้าตาล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อย่างละ</w:t>
      </w:r>
      <w:r>
        <w:rPr>
          <w:rFonts w:ascii="UPC-Dillenia" w:cs="UPC-Dillenia"/>
          <w:sz w:val="32"/>
          <w:szCs w:val="32"/>
        </w:rPr>
        <w:t xml:space="preserve"> 1 </w:t>
      </w:r>
      <w:r>
        <w:rPr>
          <w:rFonts w:ascii="UPC-Dillenia" w:cs="UPC-Dillenia" w:hint="cs"/>
          <w:sz w:val="32"/>
          <w:szCs w:val="32"/>
          <w:cs/>
        </w:rPr>
        <w:t>ปอนด์</w:t>
      </w:r>
    </w:p>
    <w:p w14:paraId="7BC408BA" w14:textId="5F1957B1" w:rsidR="007905D8" w:rsidRDefault="00FD3AE5" w:rsidP="00FD3AE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แต่จะได้ปริมาณเค้กที่เยอะมาก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ภายหลัง</w:t>
      </w:r>
      <w:r w:rsidR="002114BF">
        <w:rPr>
          <w:rFonts w:ascii="UPC-Dillenia" w:cs="UPC-Dillenia" w:hint="cs"/>
          <w:sz w:val="32"/>
          <w:szCs w:val="32"/>
          <w:cs/>
        </w:rPr>
        <w:t>นับดาว</w:t>
      </w:r>
      <w:r>
        <w:rPr>
          <w:rFonts w:ascii="UPC-Dillenia" w:cs="UPC-Dillenia" w:hint="cs"/>
          <w:sz w:val="32"/>
          <w:szCs w:val="32"/>
          <w:cs/>
        </w:rPr>
        <w:t>จึงได้ลดส่วนผสมลงแต่ยังคงอัตราส่วน</w:t>
      </w:r>
      <w:r>
        <w:rPr>
          <w:rFonts w:ascii="UPC-Dillenia" w:cs="UPC-Dillenia"/>
          <w:sz w:val="32"/>
          <w:szCs w:val="32"/>
        </w:rPr>
        <w:t xml:space="preserve"> 1 : 1 : 1 : 1 </w:t>
      </w:r>
      <w:r>
        <w:rPr>
          <w:rFonts w:ascii="UPC-Dillenia" w:cs="UPC-Dillenia" w:hint="cs"/>
          <w:sz w:val="32"/>
          <w:szCs w:val="32"/>
          <w:cs/>
        </w:rPr>
        <w:t>เช่นเดิม</w:t>
      </w:r>
    </w:p>
    <w:p w14:paraId="5953F2ED" w14:textId="049B4DA3" w:rsidR="002114BF" w:rsidRDefault="002114BF" w:rsidP="00FD3AE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-------------------------------------------------------------------------------------------------------------------------------------------</w:t>
      </w:r>
    </w:p>
    <w:p w14:paraId="77FA6992" w14:textId="77777777" w:rsidR="00155D7B" w:rsidRDefault="00155D7B" w:rsidP="00155D7B">
      <w:pPr>
        <w:autoSpaceDE w:val="0"/>
        <w:autoSpaceDN w:val="0"/>
        <w:adjustRightInd w:val="0"/>
        <w:spacing w:after="0" w:line="240" w:lineRule="auto"/>
        <w:rPr>
          <w:rFonts w:ascii="UPC-Dillenia" w:cs="UPC-Dillenia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จากข้อมูลข้างต้น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ข้อความต่อไปนี้เป็นสัดส่วนของส่วนผสมเค้กปอนด์ที่ถูกต้องใช่หรือไม่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จงเขียนวงกลม</w:t>
      </w:r>
    </w:p>
    <w:p w14:paraId="7E218BD9" w14:textId="26DC7042" w:rsidR="00FD3AE5" w:rsidRDefault="00155D7B" w:rsidP="00155D7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UPC-Dillenia" w:cs="UPC-Dillenia" w:hint="cs"/>
          <w:sz w:val="32"/>
          <w:szCs w:val="32"/>
          <w:cs/>
        </w:rPr>
        <w:t>ล้อมรอบคำว่า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</w:rPr>
        <w:t>“</w:t>
      </w:r>
      <w:r>
        <w:rPr>
          <w:rFonts w:ascii="UPC-Dillenia" w:cs="UPC-Dillenia" w:hint="cs"/>
          <w:sz w:val="32"/>
          <w:szCs w:val="32"/>
          <w:cs/>
        </w:rPr>
        <w:t>ใช่</w:t>
      </w:r>
      <w:r>
        <w:rPr>
          <w:rFonts w:ascii="UPC-Dillenia" w:cs="UPC-Dillenia" w:hint="cs"/>
          <w:sz w:val="32"/>
          <w:szCs w:val="32"/>
        </w:rPr>
        <w:t>”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หรือ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</w:rPr>
        <w:t>“</w:t>
      </w:r>
      <w:r>
        <w:rPr>
          <w:rFonts w:ascii="UPC-Dillenia" w:cs="UPC-Dillenia" w:hint="cs"/>
          <w:sz w:val="32"/>
          <w:szCs w:val="32"/>
          <w:cs/>
        </w:rPr>
        <w:t>ไม่ใช่</w:t>
      </w:r>
      <w:r>
        <w:rPr>
          <w:rFonts w:ascii="UPC-Dillenia" w:cs="UPC-Dillenia" w:hint="cs"/>
          <w:sz w:val="32"/>
          <w:szCs w:val="32"/>
        </w:rPr>
        <w:t>”</w:t>
      </w:r>
      <w:r>
        <w:rPr>
          <w:rFonts w:ascii="UPC-Dillenia" w:cs="UPC-Dillenia"/>
          <w:sz w:val="32"/>
          <w:szCs w:val="32"/>
        </w:rPr>
        <w:t xml:space="preserve"> </w:t>
      </w:r>
      <w:r>
        <w:rPr>
          <w:rFonts w:ascii="UPC-Dillenia" w:cs="UPC-Dillenia" w:hint="cs"/>
          <w:sz w:val="32"/>
          <w:szCs w:val="32"/>
          <w:cs/>
        </w:rPr>
        <w:t>ในแต่ละคำถาม</w:t>
      </w:r>
    </w:p>
    <w:p w14:paraId="3B50A1D1" w14:textId="77777777" w:rsidR="00436C1F" w:rsidRPr="00BA1571" w:rsidRDefault="00436C1F" w:rsidP="00155D7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20"/>
          <w:szCs w:val="20"/>
        </w:rPr>
      </w:pPr>
    </w:p>
    <w:tbl>
      <w:tblPr>
        <w:tblStyle w:val="a4"/>
        <w:tblW w:w="8664" w:type="dxa"/>
        <w:tblInd w:w="-5" w:type="dxa"/>
        <w:tblLook w:val="04A0" w:firstRow="1" w:lastRow="0" w:firstColumn="1" w:lastColumn="0" w:noHBand="0" w:noVBand="1"/>
      </w:tblPr>
      <w:tblGrid>
        <w:gridCol w:w="7371"/>
        <w:gridCol w:w="1293"/>
      </w:tblGrid>
      <w:tr w:rsidR="00436C1F" w14:paraId="30EBED0C" w14:textId="77777777" w:rsidTr="00754621">
        <w:tc>
          <w:tcPr>
            <w:tcW w:w="7371" w:type="dxa"/>
          </w:tcPr>
          <w:p w14:paraId="1501AA7D" w14:textId="77777777" w:rsidR="00436C1F" w:rsidRPr="00155D7B" w:rsidRDefault="00436C1F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D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93" w:type="dxa"/>
            <w:tcBorders>
              <w:bottom w:val="single" w:sz="4" w:space="0" w:color="FF0000"/>
            </w:tcBorders>
          </w:tcPr>
          <w:p w14:paraId="7BF63F6B" w14:textId="77777777" w:rsidR="00436C1F" w:rsidRPr="00155D7B" w:rsidRDefault="00436C1F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D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436C1F" w14:paraId="3DC0C29C" w14:textId="77777777" w:rsidTr="00754621">
        <w:tc>
          <w:tcPr>
            <w:tcW w:w="7371" w:type="dxa"/>
          </w:tcPr>
          <w:p w14:paraId="65F1C4E4" w14:textId="77777777" w:rsidR="00436C1F" w:rsidRDefault="00436C1F" w:rsidP="00754621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</w:p>
        </w:tc>
        <w:tc>
          <w:tcPr>
            <w:tcW w:w="1293" w:type="dxa"/>
            <w:tcBorders>
              <w:top w:val="single" w:sz="4" w:space="0" w:color="FF0000"/>
            </w:tcBorders>
          </w:tcPr>
          <w:p w14:paraId="071B4F60" w14:textId="6177AEE2" w:rsidR="00436C1F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ไม่ใช่</w:t>
            </w:r>
          </w:p>
        </w:tc>
      </w:tr>
      <w:tr w:rsidR="00B37AAE" w14:paraId="2C99481C" w14:textId="77777777" w:rsidTr="00754621">
        <w:tc>
          <w:tcPr>
            <w:tcW w:w="7371" w:type="dxa"/>
          </w:tcPr>
          <w:p w14:paraId="26F69F02" w14:textId="77777777" w:rsidR="00B37AAE" w:rsidRDefault="00B37AAE" w:rsidP="00B37AAE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ครึ่งกิโลกรัม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500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500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ครึ่งกิโลกรัม</w:t>
            </w:r>
          </w:p>
        </w:tc>
        <w:tc>
          <w:tcPr>
            <w:tcW w:w="1293" w:type="dxa"/>
          </w:tcPr>
          <w:p w14:paraId="5E3EDC60" w14:textId="6956FD47" w:rsidR="00B37AAE" w:rsidRDefault="00B37AAE" w:rsidP="00B37A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65FC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ไม่ใช่</w:t>
            </w:r>
          </w:p>
        </w:tc>
      </w:tr>
      <w:tr w:rsidR="00B37AAE" w14:paraId="65B64422" w14:textId="77777777" w:rsidTr="00754621">
        <w:tc>
          <w:tcPr>
            <w:tcW w:w="7371" w:type="dxa"/>
          </w:tcPr>
          <w:p w14:paraId="0F702FF8" w14:textId="77777777" w:rsidR="00B37AAE" w:rsidRDefault="00B37AAE" w:rsidP="00B37AAE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2</w:t>
            </w:r>
            <w:r>
              <w:rPr>
                <w:rFonts w:ascii="UPC-Dillenia" w:cs="UPC-Dillenia"/>
                <w:sz w:val="32"/>
                <w:szCs w:val="32"/>
              </w:rPr>
              <w:t xml:space="preserve">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</w:p>
        </w:tc>
        <w:tc>
          <w:tcPr>
            <w:tcW w:w="1293" w:type="dxa"/>
          </w:tcPr>
          <w:p w14:paraId="5DECEFBE" w14:textId="493F861A" w:rsidR="00B37AAE" w:rsidRDefault="00B37AAE" w:rsidP="00B37A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65FC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ไม่ใช่</w:t>
            </w:r>
          </w:p>
        </w:tc>
      </w:tr>
      <w:tr w:rsidR="00B37AAE" w14:paraId="65E632D5" w14:textId="77777777" w:rsidTr="00754621">
        <w:tc>
          <w:tcPr>
            <w:tcW w:w="7371" w:type="dxa"/>
          </w:tcPr>
          <w:p w14:paraId="1C60ACB6" w14:textId="77777777" w:rsidR="00B37AAE" w:rsidRDefault="00B37AAE" w:rsidP="00B37AAE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10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</w:p>
        </w:tc>
        <w:tc>
          <w:tcPr>
            <w:tcW w:w="1293" w:type="dxa"/>
          </w:tcPr>
          <w:p w14:paraId="43CE8C39" w14:textId="25087035" w:rsidR="00B37AAE" w:rsidRDefault="00B37AAE" w:rsidP="00B37A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65FC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ไม่ใช่</w:t>
            </w:r>
          </w:p>
        </w:tc>
      </w:tr>
    </w:tbl>
    <w:p w14:paraId="42467176" w14:textId="02DA68F2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6F4E228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="00BA1571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390AA1B" w14:textId="77777777" w:rsidR="00BA1571" w:rsidRPr="00BA1571" w:rsidRDefault="00BA157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tbl>
      <w:tblPr>
        <w:tblStyle w:val="a4"/>
        <w:tblW w:w="8664" w:type="dxa"/>
        <w:tblInd w:w="-5" w:type="dxa"/>
        <w:tblLook w:val="04A0" w:firstRow="1" w:lastRow="0" w:firstColumn="1" w:lastColumn="0" w:noHBand="0" w:noVBand="1"/>
      </w:tblPr>
      <w:tblGrid>
        <w:gridCol w:w="7371"/>
        <w:gridCol w:w="1293"/>
      </w:tblGrid>
      <w:tr w:rsidR="00B37AAE" w14:paraId="3031B954" w14:textId="77777777" w:rsidTr="00754621">
        <w:tc>
          <w:tcPr>
            <w:tcW w:w="7371" w:type="dxa"/>
          </w:tcPr>
          <w:p w14:paraId="48F84D23" w14:textId="77777777" w:rsidR="00B37AAE" w:rsidRPr="00155D7B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D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93" w:type="dxa"/>
            <w:tcBorders>
              <w:bottom w:val="single" w:sz="4" w:space="0" w:color="FF0000"/>
            </w:tcBorders>
          </w:tcPr>
          <w:p w14:paraId="78B4190B" w14:textId="77777777" w:rsidR="00B37AAE" w:rsidRPr="00155D7B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D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B37AAE" w14:paraId="5A87BA75" w14:textId="77777777" w:rsidTr="00754621">
        <w:tc>
          <w:tcPr>
            <w:tcW w:w="7371" w:type="dxa"/>
          </w:tcPr>
          <w:p w14:paraId="7E9F8894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ปอนด์</w:t>
            </w:r>
          </w:p>
        </w:tc>
        <w:tc>
          <w:tcPr>
            <w:tcW w:w="1293" w:type="dxa"/>
            <w:tcBorders>
              <w:top w:val="single" w:sz="4" w:space="0" w:color="FF0000"/>
            </w:tcBorders>
          </w:tcPr>
          <w:p w14:paraId="49479764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6E0C32E" wp14:editId="67AC9CAB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-21996</wp:posOffset>
                      </wp:positionV>
                      <wp:extent cx="234086" cy="219456"/>
                      <wp:effectExtent l="0" t="0" r="1397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6" cy="2194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2E8807" id="Oval 11" o:spid="_x0000_s1026" style="position:absolute;margin-left:.65pt;margin-top:-1.75pt;width:18.45pt;height:17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" fillcolor="white [3201]" strokecolor="#c0504d [3205]" strokeweight="2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 ไม่ใช่</w:t>
            </w:r>
          </w:p>
        </w:tc>
      </w:tr>
      <w:tr w:rsidR="00B37AAE" w14:paraId="40A52295" w14:textId="77777777" w:rsidTr="00754621">
        <w:tc>
          <w:tcPr>
            <w:tcW w:w="7371" w:type="dxa"/>
          </w:tcPr>
          <w:p w14:paraId="24090042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ครึ่งกิโลกรัม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500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500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ครึ่งกิโลกรัม</w:t>
            </w:r>
          </w:p>
        </w:tc>
        <w:tc>
          <w:tcPr>
            <w:tcW w:w="1293" w:type="dxa"/>
          </w:tcPr>
          <w:p w14:paraId="085BB115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403279B" wp14:editId="68135D31">
                      <wp:simplePos x="0" y="0"/>
                      <wp:positionH relativeFrom="column">
                        <wp:posOffset>8001</wp:posOffset>
                      </wp:positionH>
                      <wp:positionV relativeFrom="paragraph">
                        <wp:posOffset>-18263</wp:posOffset>
                      </wp:positionV>
                      <wp:extent cx="234086" cy="219456"/>
                      <wp:effectExtent l="0" t="0" r="1397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6" cy="2194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90B18A" id="Oval 12" o:spid="_x0000_s1026" style="position:absolute;margin-left:.65pt;margin-top:-1.45pt;width:18.45pt;height:17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" fillcolor="white [3201]" strokecolor="#c0504d [3205]" strokeweight="2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 ไม่ใช่</w:t>
            </w:r>
          </w:p>
        </w:tc>
      </w:tr>
      <w:tr w:rsidR="00B37AAE" w14:paraId="306A5899" w14:textId="77777777" w:rsidTr="00754621">
        <w:tc>
          <w:tcPr>
            <w:tcW w:w="7371" w:type="dxa"/>
          </w:tcPr>
          <w:p w14:paraId="1A2C9190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100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2</w:t>
            </w:r>
            <w:r>
              <w:rPr>
                <w:rFonts w:ascii="UPC-Dillenia" w:cs="UPC-Dillenia"/>
                <w:sz w:val="32"/>
                <w:szCs w:val="32"/>
              </w:rPr>
              <w:t xml:space="preserve">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</w:p>
        </w:tc>
        <w:tc>
          <w:tcPr>
            <w:tcW w:w="1293" w:type="dxa"/>
          </w:tcPr>
          <w:p w14:paraId="3AD8F636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9EB129E" wp14:editId="5A360DDD">
                      <wp:simplePos x="0" y="0"/>
                      <wp:positionH relativeFrom="column">
                        <wp:posOffset>287807</wp:posOffset>
                      </wp:positionH>
                      <wp:positionV relativeFrom="paragraph">
                        <wp:posOffset>-12065</wp:posOffset>
                      </wp:positionV>
                      <wp:extent cx="380137" cy="219456"/>
                      <wp:effectExtent l="0" t="0" r="2032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137" cy="2194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B3D9A76" id="Oval 13" o:spid="_x0000_s1026" style="position:absolute;margin-left:22.65pt;margin-top:-.95pt;width:29.95pt;height:17.3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" fillcolor="white [3201]" strokecolor="#c0504d [3205]" strokeweight="2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 ไม่ใช่</w:t>
            </w:r>
          </w:p>
        </w:tc>
      </w:tr>
      <w:tr w:rsidR="00B37AAE" w14:paraId="622169B2" w14:textId="77777777" w:rsidTr="00754621">
        <w:tc>
          <w:tcPr>
            <w:tcW w:w="7371" w:type="dxa"/>
          </w:tcPr>
          <w:p w14:paraId="7AD5BD65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UPC-Dillenia" w:cs="UPC-Dillenia" w:hint="cs"/>
                <w:sz w:val="32"/>
                <w:szCs w:val="32"/>
                <w:cs/>
              </w:rPr>
              <w:t>แป้ง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ไข่ไก่</w:t>
            </w:r>
            <w:r>
              <w:rPr>
                <w:rFonts w:ascii="UPC-Dillenia" w:cs="UPC-Dillenia"/>
                <w:sz w:val="32"/>
                <w:szCs w:val="32"/>
              </w:rPr>
              <w:t xml:space="preserve"> 10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เนยสด</w:t>
            </w:r>
            <w:r>
              <w:rPr>
                <w:rFonts w:ascii="UPC-Dillenia" w:cs="UPC-Dillenia"/>
                <w:sz w:val="32"/>
                <w:szCs w:val="32"/>
              </w:rPr>
              <w:t xml:space="preserve"> 1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กิโลกรัม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ต่อ</w:t>
            </w:r>
            <w:r>
              <w:rPr>
                <w:rFonts w:ascii="UPC-Dillenia" w:cs="UPC-Dillenia"/>
                <w:sz w:val="32"/>
                <w:szCs w:val="32"/>
              </w:rPr>
              <w:t xml:space="preserve">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นํ้าตาล</w:t>
            </w:r>
            <w:r>
              <w:rPr>
                <w:rFonts w:ascii="UPC-Dillenia" w:cs="UPC-Dillenia"/>
                <w:sz w:val="32"/>
                <w:szCs w:val="32"/>
              </w:rPr>
              <w:t xml:space="preserve"> 10 </w:t>
            </w:r>
            <w:r>
              <w:rPr>
                <w:rFonts w:ascii="UPC-Dillenia" w:cs="UPC-Dillenia" w:hint="cs"/>
                <w:sz w:val="32"/>
                <w:szCs w:val="32"/>
                <w:cs/>
              </w:rPr>
              <w:t>ขีด</w:t>
            </w:r>
          </w:p>
        </w:tc>
        <w:tc>
          <w:tcPr>
            <w:tcW w:w="1293" w:type="dxa"/>
          </w:tcPr>
          <w:p w14:paraId="74CFC765" w14:textId="77777777" w:rsidR="00B37AAE" w:rsidRDefault="00B37AAE" w:rsidP="007546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BEC8A6" wp14:editId="402481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-9525</wp:posOffset>
                      </wp:positionV>
                      <wp:extent cx="233680" cy="219075"/>
                      <wp:effectExtent l="0" t="0" r="1397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F9EB11" id="Oval 14" o:spid="_x0000_s1026" style="position:absolute;margin-left:.05pt;margin-top:-.75pt;width:18.4pt;height:17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" fillcolor="white [3201]" strokecolor="#c0504d [3205]" strokeweight="2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   ไม่ใช่</w:t>
            </w:r>
          </w:p>
        </w:tc>
      </w:tr>
    </w:tbl>
    <w:p w14:paraId="63E7A6D6" w14:textId="77777777" w:rsidR="00B37AAE" w:rsidRDefault="00B37AAE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321A035" w14:textId="77777777" w:rsidR="003375C4" w:rsidRPr="006F4A17" w:rsidRDefault="003375C4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D797670" w14:textId="7777777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A1571" w14:paraId="5225234A" w14:textId="77777777" w:rsidTr="0029344C">
        <w:tc>
          <w:tcPr>
            <w:tcW w:w="7200" w:type="dxa"/>
            <w:shd w:val="clear" w:color="auto" w:fill="auto"/>
          </w:tcPr>
          <w:p w14:paraId="6E4A6BCD" w14:textId="0EF1B5A0" w:rsidR="00BA1571" w:rsidRPr="00E65013" w:rsidRDefault="00BA1571" w:rsidP="00BA157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ตอบถูกทั้ง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4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ข้อ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 xml:space="preserve">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 คือ ใช่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ใช่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ใช่  ไม่ใช่  ตามลำดับ</w:t>
            </w:r>
          </w:p>
        </w:tc>
        <w:tc>
          <w:tcPr>
            <w:tcW w:w="1440" w:type="dxa"/>
            <w:shd w:val="clear" w:color="auto" w:fill="auto"/>
          </w:tcPr>
          <w:p w14:paraId="38167F79" w14:textId="69D17B30" w:rsidR="00BA1571" w:rsidRPr="00E65013" w:rsidRDefault="00BA1571" w:rsidP="00BA157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A1571" w14:paraId="28FD01D4" w14:textId="77777777" w:rsidTr="0029344C">
        <w:tc>
          <w:tcPr>
            <w:tcW w:w="7200" w:type="dxa"/>
            <w:shd w:val="clear" w:color="auto" w:fill="auto"/>
          </w:tcPr>
          <w:p w14:paraId="75C7C205" w14:textId="246FC5E4" w:rsidR="00BA1571" w:rsidRPr="00E65013" w:rsidRDefault="00BA1571" w:rsidP="00BA157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E65013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ตอบถูก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3 </w:t>
            </w:r>
            <w:r w:rsidRPr="00E65013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ข้อ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ใน 4 ข้อ</w:t>
            </w:r>
          </w:p>
        </w:tc>
        <w:tc>
          <w:tcPr>
            <w:tcW w:w="1440" w:type="dxa"/>
            <w:shd w:val="clear" w:color="auto" w:fill="auto"/>
          </w:tcPr>
          <w:p w14:paraId="0B6B287D" w14:textId="6F07936B" w:rsidR="00BA1571" w:rsidRPr="00E65013" w:rsidRDefault="00BA1571" w:rsidP="00BA157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E65013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  <w:t>1</w:t>
            </w:r>
          </w:p>
        </w:tc>
      </w:tr>
      <w:tr w:rsidR="00BA1571" w14:paraId="469E23A3" w14:textId="77777777" w:rsidTr="0029344C">
        <w:tc>
          <w:tcPr>
            <w:tcW w:w="7200" w:type="dxa"/>
            <w:shd w:val="clear" w:color="auto" w:fill="auto"/>
          </w:tcPr>
          <w:p w14:paraId="0D3BE142" w14:textId="7A27D246" w:rsidR="00BA1571" w:rsidRPr="00E65013" w:rsidRDefault="00BA1571" w:rsidP="00BA157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ตอบถูก 2 ข้อ หรือ </w:t>
            </w:r>
            <w:r w:rsidRPr="00974CE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ตอบ</w:t>
            </w:r>
            <w:r w:rsidRPr="00974CE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ถูก 1 ข้อ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 w:rsidRPr="00974CE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 </w:t>
            </w:r>
            <w:r w:rsidRPr="00974CE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ตอบผิดทุกข้อ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 xml:space="preserve"> </w:t>
            </w:r>
            <w:r w:rsidRPr="00974CE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 </w:t>
            </w:r>
            <w:r w:rsidRPr="00974CE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ไม่ตอบ</w:t>
            </w:r>
          </w:p>
        </w:tc>
        <w:tc>
          <w:tcPr>
            <w:tcW w:w="1440" w:type="dxa"/>
            <w:shd w:val="clear" w:color="auto" w:fill="auto"/>
          </w:tcPr>
          <w:p w14:paraId="4D3D6024" w14:textId="64BAD3B2" w:rsidR="00BA1571" w:rsidRPr="00E65013" w:rsidRDefault="00BA1571" w:rsidP="00BA157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C0BF0A2" w14:textId="77777777" w:rsidR="003375C4" w:rsidRDefault="003375C4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sectPr w:rsidR="003375C4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8980" w14:textId="77777777" w:rsidR="00E71516" w:rsidRDefault="00E71516">
      <w:r>
        <w:separator/>
      </w:r>
    </w:p>
  </w:endnote>
  <w:endnote w:type="continuationSeparator" w:id="0">
    <w:p w14:paraId="53C3025F" w14:textId="77777777" w:rsidR="00E71516" w:rsidRDefault="00E7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PC-Dillenia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9C4A" w14:textId="77777777" w:rsidR="00E71516" w:rsidRDefault="00E71516">
      <w:r>
        <w:separator/>
      </w:r>
    </w:p>
  </w:footnote>
  <w:footnote w:type="continuationSeparator" w:id="0">
    <w:p w14:paraId="5E2052DE" w14:textId="77777777" w:rsidR="00E71516" w:rsidRDefault="00E7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5470">
    <w:abstractNumId w:val="23"/>
  </w:num>
  <w:num w:numId="2" w16cid:durableId="2137335442">
    <w:abstractNumId w:val="15"/>
  </w:num>
  <w:num w:numId="3" w16cid:durableId="1032075738">
    <w:abstractNumId w:val="9"/>
  </w:num>
  <w:num w:numId="4" w16cid:durableId="727532920">
    <w:abstractNumId w:val="14"/>
  </w:num>
  <w:num w:numId="5" w16cid:durableId="1468746245">
    <w:abstractNumId w:val="22"/>
  </w:num>
  <w:num w:numId="6" w16cid:durableId="928661076">
    <w:abstractNumId w:val="16"/>
  </w:num>
  <w:num w:numId="7" w16cid:durableId="239759306">
    <w:abstractNumId w:val="0"/>
  </w:num>
  <w:num w:numId="8" w16cid:durableId="1011294265">
    <w:abstractNumId w:val="11"/>
  </w:num>
  <w:num w:numId="9" w16cid:durableId="234707984">
    <w:abstractNumId w:val="19"/>
  </w:num>
  <w:num w:numId="10" w16cid:durableId="1390954453">
    <w:abstractNumId w:val="1"/>
  </w:num>
  <w:num w:numId="11" w16cid:durableId="299194596">
    <w:abstractNumId w:val="7"/>
  </w:num>
  <w:num w:numId="12" w16cid:durableId="1051198477">
    <w:abstractNumId w:val="8"/>
  </w:num>
  <w:num w:numId="13" w16cid:durableId="1641812633">
    <w:abstractNumId w:val="13"/>
  </w:num>
  <w:num w:numId="14" w16cid:durableId="198785442">
    <w:abstractNumId w:val="3"/>
  </w:num>
  <w:num w:numId="15" w16cid:durableId="621545402">
    <w:abstractNumId w:val="21"/>
  </w:num>
  <w:num w:numId="16" w16cid:durableId="1315377365">
    <w:abstractNumId w:val="20"/>
  </w:num>
  <w:num w:numId="17" w16cid:durableId="309479250">
    <w:abstractNumId w:val="17"/>
  </w:num>
  <w:num w:numId="18" w16cid:durableId="1072854813">
    <w:abstractNumId w:val="6"/>
  </w:num>
  <w:num w:numId="19" w16cid:durableId="1540707767">
    <w:abstractNumId w:val="12"/>
  </w:num>
  <w:num w:numId="20" w16cid:durableId="624848164">
    <w:abstractNumId w:val="2"/>
  </w:num>
  <w:num w:numId="21" w16cid:durableId="728263258">
    <w:abstractNumId w:val="10"/>
  </w:num>
  <w:num w:numId="22" w16cid:durableId="1460687592">
    <w:abstractNumId w:val="24"/>
  </w:num>
  <w:num w:numId="23" w16cid:durableId="10305947">
    <w:abstractNumId w:val="5"/>
  </w:num>
  <w:num w:numId="24" w16cid:durableId="1381903434">
    <w:abstractNumId w:val="18"/>
  </w:num>
  <w:num w:numId="25" w16cid:durableId="2500458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D6DFA"/>
    <w:rsid w:val="000E1395"/>
    <w:rsid w:val="000E68B7"/>
    <w:rsid w:val="000F4A08"/>
    <w:rsid w:val="000F7533"/>
    <w:rsid w:val="001010EF"/>
    <w:rsid w:val="001023A8"/>
    <w:rsid w:val="00103180"/>
    <w:rsid w:val="00103969"/>
    <w:rsid w:val="00103A3C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5D7B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5420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145"/>
    <w:rsid w:val="001D1D76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4BF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553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375C4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C1F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A65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8C0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1621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272F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06A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532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6254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4A2F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591"/>
    <w:rsid w:val="00B2669E"/>
    <w:rsid w:val="00B26FE0"/>
    <w:rsid w:val="00B271CB"/>
    <w:rsid w:val="00B27440"/>
    <w:rsid w:val="00B305F9"/>
    <w:rsid w:val="00B315EF"/>
    <w:rsid w:val="00B346F2"/>
    <w:rsid w:val="00B360A9"/>
    <w:rsid w:val="00B37AAE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571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4B8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74D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A7511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5976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0B6"/>
    <w:rsid w:val="00E56B02"/>
    <w:rsid w:val="00E60763"/>
    <w:rsid w:val="00E60825"/>
    <w:rsid w:val="00E64D4F"/>
    <w:rsid w:val="00E64F73"/>
    <w:rsid w:val="00E65D6B"/>
    <w:rsid w:val="00E713DC"/>
    <w:rsid w:val="00E71516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AE5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7844-9242-47A7-AFD2-F6302DE1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Personal</cp:lastModifiedBy>
  <cp:revision>2</cp:revision>
  <cp:lastPrinted>2024-12-08T08:41:00Z</cp:lastPrinted>
  <dcterms:created xsi:type="dcterms:W3CDTF">2025-02-27T15:08:00Z</dcterms:created>
  <dcterms:modified xsi:type="dcterms:W3CDTF">2025-02-27T15:08:00Z</dcterms:modified>
</cp:coreProperties>
</file>